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9638" w:right="0" w:firstLine="0"/>
        <w:jc w:val="left"/>
        <w:spacing w:line="276" w:lineRule="auto"/>
        <w:tabs>
          <w:tab w:val="left" w:pos="5823" w:leader="none"/>
          <w:tab w:val="left" w:pos="8280" w:leader="none"/>
          <w:tab w:val="right" w:pos="10348" w:leader="none"/>
          <w:tab w:val="right" w:pos="10607" w:leader="none"/>
        </w:tabs>
        <w:rPr>
          <w:color w:val="000000"/>
          <w:sz w:val="22"/>
          <w:szCs w:val="22"/>
          <w:highlight w:val="white"/>
        </w:rPr>
      </w:pPr>
      <w:r>
        <w:rPr>
          <w:color w:val="000000"/>
          <w:sz w:val="22"/>
          <w:szCs w:val="22"/>
        </w:rPr>
      </w:r>
      <w:r>
        <w:rPr>
          <w:color w:val="000000"/>
          <w:sz w:val="22"/>
          <w:szCs w:val="22"/>
          <w:highlight w:val="white"/>
        </w:rPr>
        <w:t xml:space="preserve">Приложение № 6 </w:t>
      </w:r>
      <w:r>
        <w:rPr>
          <w:color w:val="000000"/>
          <w:sz w:val="22"/>
          <w:szCs w:val="22"/>
          <w:highlight w:val="white"/>
        </w:rPr>
      </w:r>
      <w:r>
        <w:rPr>
          <w:color w:val="000000"/>
          <w:sz w:val="22"/>
          <w:szCs w:val="22"/>
          <w:highlight w:val="white"/>
        </w:rPr>
      </w:r>
    </w:p>
    <w:p>
      <w:pPr>
        <w:ind w:left="9638" w:right="0" w:firstLine="0"/>
        <w:jc w:val="left"/>
        <w:spacing w:line="276" w:lineRule="auto"/>
        <w:tabs>
          <w:tab w:val="left" w:pos="5823" w:leader="none"/>
          <w:tab w:val="left" w:pos="8280" w:leader="none"/>
          <w:tab w:val="right" w:pos="10348" w:leader="none"/>
          <w:tab w:val="right" w:pos="10607" w:leader="none"/>
        </w:tabs>
        <w:rPr>
          <w:color w:val="000000"/>
          <w:sz w:val="22"/>
          <w:szCs w:val="22"/>
          <w:highlight w:val="white"/>
        </w:rPr>
      </w:pPr>
      <w:r>
        <w:rPr>
          <w:color w:val="000000"/>
          <w:sz w:val="22"/>
          <w:szCs w:val="22"/>
          <w:highlight w:val="white"/>
        </w:rPr>
        <w:t xml:space="preserve">к Договору подряда </w:t>
      </w:r>
      <w:r>
        <w:rPr>
          <w:color w:val="000000"/>
          <w:sz w:val="22"/>
          <w:szCs w:val="22"/>
          <w:highlight w:val="white"/>
        </w:rPr>
      </w:r>
      <w:r>
        <w:rPr>
          <w:color w:val="000000"/>
          <w:sz w:val="22"/>
          <w:szCs w:val="22"/>
          <w:highlight w:val="white"/>
        </w:rPr>
      </w:r>
    </w:p>
    <w:p>
      <w:pPr>
        <w:ind w:left="9638" w:right="0" w:firstLine="0"/>
        <w:jc w:val="left"/>
        <w:spacing w:line="276" w:lineRule="auto"/>
        <w:tabs>
          <w:tab w:val="left" w:pos="5823" w:leader="none"/>
          <w:tab w:val="left" w:pos="8280" w:leader="none"/>
          <w:tab w:val="left" w:pos="8787" w:leader="none"/>
          <w:tab w:val="left" w:pos="9071" w:leader="none"/>
          <w:tab w:val="right" w:pos="10348" w:leader="none"/>
          <w:tab w:val="right" w:pos="10607" w:leader="none"/>
        </w:tabs>
        <w:rPr>
          <w:color w:val="000000"/>
          <w:sz w:val="22"/>
          <w:szCs w:val="22"/>
          <w:highlight w:val="white"/>
        </w:rPr>
      </w:pPr>
      <w:r>
        <w:rPr>
          <w:color w:val="000000"/>
          <w:sz w:val="22"/>
          <w:szCs w:val="22"/>
          <w:highlight w:val="white"/>
        </w:rPr>
        <w:t xml:space="preserve">от </w:t>
      </w:r>
      <w:r>
        <w:rPr>
          <w:color w:val="000000"/>
          <w:sz w:val="22"/>
          <w:szCs w:val="22"/>
          <w:highlight w:val="white"/>
          <w:u w:val="single"/>
        </w:rPr>
        <w:t xml:space="preserve">      </w:t>
      </w:r>
      <w:r>
        <w:rPr>
          <w:color w:val="000000"/>
          <w:sz w:val="22"/>
          <w:szCs w:val="22"/>
          <w:highlight w:val="white"/>
          <w:u w:val="single"/>
        </w:rPr>
        <w:t xml:space="preserve">    </w:t>
      </w:r>
      <w:r>
        <w:rPr>
          <w:color w:val="000000"/>
          <w:sz w:val="22"/>
          <w:szCs w:val="22"/>
          <w:highlight w:val="white"/>
          <w:u w:val="single"/>
        </w:rPr>
        <w:t xml:space="preserve">          </w:t>
      </w:r>
      <w:r>
        <w:rPr>
          <w:color w:val="000000"/>
          <w:sz w:val="22"/>
          <w:szCs w:val="22"/>
          <w:highlight w:val="white"/>
        </w:rPr>
        <w:t xml:space="preserve">20__</w:t>
      </w:r>
      <w:r>
        <w:rPr>
          <w:color w:val="000000"/>
          <w:sz w:val="22"/>
          <w:szCs w:val="22"/>
          <w:highlight w:val="white"/>
        </w:rPr>
        <w:t xml:space="preserve">г. </w:t>
      </w:r>
      <w:r>
        <w:rPr>
          <w:color w:val="000000"/>
          <w:sz w:val="22"/>
          <w:szCs w:val="22"/>
          <w:highlight w:val="white"/>
        </w:rPr>
        <w:t xml:space="preserve">№______________</w:t>
      </w:r>
      <w:r>
        <w:rPr>
          <w:color w:val="000000"/>
          <w:sz w:val="22"/>
          <w:szCs w:val="22"/>
          <w:highlight w:val="white"/>
        </w:rPr>
      </w:r>
      <w:r>
        <w:rPr>
          <w:color w:val="000000"/>
          <w:sz w:val="22"/>
          <w:szCs w:val="22"/>
          <w:highlight w:val="white"/>
        </w:rPr>
      </w:r>
    </w:p>
    <w:p>
      <w:pPr>
        <w:ind w:firstLine="708"/>
        <w:jc w:val="right"/>
        <w:rPr>
          <w:sz w:val="22"/>
          <w:szCs w:val="22"/>
        </w:rPr>
      </w:pPr>
      <w:r>
        <w:rPr>
          <w:sz w:val="22"/>
          <w:szCs w:val="22"/>
        </w:rPr>
      </w:r>
    </w:p>
    <w:p>
      <w:pPr>
        <w:ind w:firstLine="0"/>
        <w:spacing w:line="240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jc w:val="center"/>
        <w:spacing w:line="240" w:lineRule="auto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  <w:r>
        <w:rPr>
          <w:b/>
          <w:bCs/>
        </w:rPr>
      </w:r>
    </w:p>
    <w:p>
      <w:pPr>
        <w:jc w:val="center"/>
        <w:spacing w:line="240" w:lineRule="auto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Перечень допусков, разрешений и лицензий Подрядчика</w:t>
      </w:r>
      <w:r>
        <w:rPr>
          <w:b/>
          <w:sz w:val="26"/>
          <w:szCs w:val="26"/>
        </w:rPr>
      </w:r>
      <w:r>
        <w:rPr>
          <w:b/>
          <w:sz w:val="26"/>
          <w:szCs w:val="26"/>
        </w:rPr>
      </w:r>
    </w:p>
    <w:p>
      <w:pPr>
        <w:jc w:val="center"/>
        <w:spacing w:line="240" w:lineRule="auto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  <w:r>
        <w:rPr>
          <w:b/>
          <w:bCs/>
        </w:rPr>
      </w:r>
    </w:p>
    <w:tbl>
      <w:tblPr>
        <w:tblW w:w="4938" w:type="pct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693"/>
        <w:gridCol w:w="2127"/>
        <w:gridCol w:w="2409"/>
        <w:gridCol w:w="2127"/>
        <w:gridCol w:w="1842"/>
        <w:gridCol w:w="2695"/>
      </w:tblGrid>
      <w:tr>
        <w:tblPrEx/>
        <w:trPr>
          <w:trHeight w:val="2142"/>
        </w:trPr>
        <w:tc>
          <w:tcPr>
            <w:tcW w:w="709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Cs/>
                <w:sz w:val="25"/>
                <w:szCs w:val="25"/>
              </w:rPr>
            </w:pPr>
            <w:r>
              <w:rPr>
                <w:bCs/>
                <w:sz w:val="25"/>
                <w:szCs w:val="25"/>
              </w:rPr>
              <w:t xml:space="preserve">№ п/п</w:t>
            </w:r>
            <w:r>
              <w:rPr>
                <w:bCs/>
                <w:sz w:val="25"/>
                <w:szCs w:val="25"/>
              </w:rPr>
            </w:r>
            <w:r>
              <w:rPr>
                <w:bCs/>
                <w:sz w:val="25"/>
                <w:szCs w:val="25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Cs/>
                <w:sz w:val="25"/>
                <w:szCs w:val="25"/>
              </w:rPr>
            </w:pPr>
            <w:r>
              <w:rPr>
                <w:bCs/>
                <w:sz w:val="25"/>
                <w:szCs w:val="25"/>
              </w:rPr>
              <w:t xml:space="preserve">Разрешительный</w:t>
            </w:r>
            <w:r>
              <w:rPr>
                <w:bCs/>
                <w:sz w:val="25"/>
                <w:szCs w:val="25"/>
              </w:rPr>
              <w:t xml:space="preserve"> документ</w:t>
            </w:r>
            <w:r>
              <w:rPr>
                <w:bCs/>
                <w:sz w:val="25"/>
                <w:szCs w:val="25"/>
              </w:rPr>
            </w:r>
            <w:r>
              <w:rPr>
                <w:bCs/>
                <w:sz w:val="25"/>
                <w:szCs w:val="25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Cs/>
                <w:sz w:val="25"/>
                <w:szCs w:val="25"/>
              </w:rPr>
            </w:pPr>
            <w:r>
              <w:rPr>
                <w:bCs/>
                <w:sz w:val="25"/>
                <w:szCs w:val="25"/>
              </w:rPr>
              <w:t xml:space="preserve">Номер, </w:t>
            </w:r>
            <w:r>
              <w:rPr>
                <w:bCs/>
                <w:sz w:val="25"/>
                <w:szCs w:val="25"/>
              </w:rPr>
              <w:t xml:space="preserve">д</w:t>
            </w:r>
            <w:r>
              <w:rPr>
                <w:bCs/>
                <w:sz w:val="25"/>
                <w:szCs w:val="25"/>
              </w:rPr>
              <w:t xml:space="preserve">ата выдачи, </w:t>
            </w:r>
            <w:r>
              <w:rPr>
                <w:bCs/>
                <w:sz w:val="25"/>
                <w:szCs w:val="25"/>
              </w:rPr>
            </w:r>
            <w:r>
              <w:rPr>
                <w:bCs/>
                <w:sz w:val="25"/>
                <w:szCs w:val="25"/>
              </w:rPr>
            </w:r>
          </w:p>
          <w:p>
            <w:pPr>
              <w:ind w:firstLine="0"/>
              <w:jc w:val="center"/>
              <w:spacing w:line="240" w:lineRule="auto"/>
              <w:rPr>
                <w:bCs/>
                <w:sz w:val="25"/>
                <w:szCs w:val="25"/>
              </w:rPr>
            </w:pPr>
            <w:r>
              <w:rPr>
                <w:bCs/>
                <w:sz w:val="25"/>
                <w:szCs w:val="25"/>
              </w:rPr>
              <w:t xml:space="preserve">кем выдан </w:t>
            </w:r>
            <w:r>
              <w:rPr>
                <w:bCs/>
                <w:sz w:val="25"/>
                <w:szCs w:val="25"/>
              </w:rPr>
            </w:r>
            <w:r>
              <w:rPr>
                <w:bCs/>
                <w:sz w:val="25"/>
                <w:szCs w:val="25"/>
              </w:rPr>
            </w:r>
          </w:p>
        </w:tc>
        <w:tc>
          <w:tcPr>
            <w:tcW w:w="2409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Cs/>
                <w:sz w:val="25"/>
                <w:szCs w:val="25"/>
              </w:rPr>
            </w:pPr>
            <w:r>
              <w:rPr>
                <w:bCs/>
                <w:sz w:val="25"/>
                <w:szCs w:val="25"/>
              </w:rPr>
              <w:t xml:space="preserve">Разрешаемая</w:t>
            </w:r>
            <w:r>
              <w:rPr>
                <w:bCs/>
                <w:sz w:val="25"/>
                <w:szCs w:val="25"/>
              </w:rPr>
              <w:t xml:space="preserve"> </w:t>
            </w:r>
            <w:r>
              <w:rPr>
                <w:bCs/>
                <w:sz w:val="25"/>
                <w:szCs w:val="25"/>
              </w:rPr>
              <w:t xml:space="preserve">деятельность</w:t>
            </w:r>
            <w:r>
              <w:rPr>
                <w:bCs/>
                <w:sz w:val="25"/>
                <w:szCs w:val="25"/>
              </w:rPr>
              <w:t xml:space="preserve"> (виды </w:t>
            </w:r>
            <w:r>
              <w:rPr>
                <w:bCs/>
                <w:sz w:val="25"/>
                <w:szCs w:val="25"/>
              </w:rPr>
              <w:t xml:space="preserve">деятельности</w:t>
            </w:r>
            <w:r>
              <w:rPr>
                <w:bCs/>
                <w:sz w:val="25"/>
                <w:szCs w:val="25"/>
              </w:rPr>
              <w:t xml:space="preserve">)</w:t>
            </w:r>
            <w:r>
              <w:rPr>
                <w:bCs/>
                <w:sz w:val="25"/>
                <w:szCs w:val="25"/>
              </w:rPr>
            </w:r>
            <w:r>
              <w:rPr>
                <w:bCs/>
                <w:sz w:val="25"/>
                <w:szCs w:val="25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Cs/>
                <w:sz w:val="25"/>
                <w:szCs w:val="25"/>
              </w:rPr>
            </w:pPr>
            <w:r>
              <w:rPr>
                <w:bCs/>
                <w:sz w:val="25"/>
                <w:szCs w:val="25"/>
              </w:rPr>
              <w:t xml:space="preserve">Начало действия </w:t>
            </w:r>
            <w:r>
              <w:rPr>
                <w:bCs/>
                <w:sz w:val="25"/>
                <w:szCs w:val="25"/>
              </w:rPr>
              <w:t xml:space="preserve">разрешительного</w:t>
            </w:r>
            <w:r>
              <w:rPr>
                <w:bCs/>
                <w:sz w:val="25"/>
                <w:szCs w:val="25"/>
              </w:rPr>
              <w:t xml:space="preserve"> документа</w:t>
            </w:r>
            <w:r>
              <w:rPr>
                <w:bCs/>
                <w:sz w:val="25"/>
                <w:szCs w:val="25"/>
              </w:rPr>
            </w:r>
            <w:r>
              <w:rPr>
                <w:bCs/>
                <w:sz w:val="25"/>
                <w:szCs w:val="25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Cs/>
                <w:sz w:val="25"/>
                <w:szCs w:val="25"/>
              </w:rPr>
            </w:pPr>
            <w:r>
              <w:rPr>
                <w:bCs/>
                <w:sz w:val="25"/>
                <w:szCs w:val="25"/>
              </w:rPr>
              <w:t xml:space="preserve">Окончание действия</w:t>
            </w:r>
            <w:r>
              <w:rPr>
                <w:bCs/>
                <w:sz w:val="25"/>
                <w:szCs w:val="25"/>
              </w:rPr>
              <w:t xml:space="preserve"> </w:t>
            </w:r>
            <w:r>
              <w:rPr>
                <w:bCs/>
                <w:sz w:val="25"/>
                <w:szCs w:val="25"/>
              </w:rPr>
              <w:t xml:space="preserve">разрешительного</w:t>
            </w:r>
            <w:r>
              <w:rPr>
                <w:bCs/>
                <w:sz w:val="25"/>
                <w:szCs w:val="25"/>
              </w:rPr>
              <w:t xml:space="preserve"> документа </w:t>
            </w:r>
            <w:r>
              <w:rPr>
                <w:bCs/>
                <w:sz w:val="25"/>
                <w:szCs w:val="25"/>
              </w:rPr>
            </w:r>
            <w:r>
              <w:rPr>
                <w:bCs/>
                <w:sz w:val="25"/>
                <w:szCs w:val="25"/>
              </w:rPr>
            </w:r>
          </w:p>
        </w:tc>
        <w:tc>
          <w:tcPr>
            <w:tcW w:w="2695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Cs/>
                <w:sz w:val="25"/>
                <w:szCs w:val="25"/>
              </w:rPr>
            </w:pPr>
            <w:r>
              <w:rPr>
                <w:bCs/>
                <w:sz w:val="25"/>
                <w:szCs w:val="25"/>
              </w:rPr>
              <w:t xml:space="preserve">Ограничения (у</w:t>
            </w:r>
            <w:r>
              <w:rPr>
                <w:bCs/>
                <w:sz w:val="25"/>
                <w:szCs w:val="25"/>
              </w:rPr>
              <w:t xml:space="preserve">словия</w:t>
            </w:r>
            <w:r>
              <w:rPr>
                <w:bCs/>
                <w:sz w:val="25"/>
                <w:szCs w:val="25"/>
              </w:rPr>
              <w:t xml:space="preserve">)</w:t>
            </w:r>
            <w:r>
              <w:rPr>
                <w:bCs/>
                <w:sz w:val="25"/>
                <w:szCs w:val="25"/>
              </w:rPr>
              <w:t xml:space="preserve"> использования разрешительного </w:t>
            </w:r>
            <w:r>
              <w:rPr>
                <w:bCs/>
                <w:sz w:val="25"/>
                <w:szCs w:val="25"/>
              </w:rPr>
              <w:t xml:space="preserve">документа (</w:t>
            </w:r>
            <w:r>
              <w:rPr>
                <w:bCs/>
                <w:sz w:val="25"/>
                <w:szCs w:val="25"/>
              </w:rPr>
              <w:t xml:space="preserve">осуществления разрешаемой деятельности)</w:t>
            </w:r>
            <w:r>
              <w:rPr>
                <w:bCs/>
                <w:sz w:val="25"/>
                <w:szCs w:val="25"/>
              </w:rPr>
            </w:r>
            <w:r>
              <w:rPr>
                <w:bCs/>
                <w:sz w:val="25"/>
                <w:szCs w:val="25"/>
              </w:rPr>
            </w:r>
          </w:p>
        </w:tc>
      </w:tr>
      <w:tr>
        <w:tblPrEx/>
        <w:trPr>
          <w:trHeight w:val="1659"/>
        </w:trPr>
        <w:tc>
          <w:tcPr>
            <w:tcW w:w="709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Cs/>
                <w:sz w:val="25"/>
                <w:szCs w:val="25"/>
              </w:rPr>
            </w:pPr>
            <w:r>
              <w:rPr>
                <w:bCs/>
                <w:sz w:val="25"/>
                <w:szCs w:val="25"/>
              </w:rPr>
              <w:t xml:space="preserve">1</w:t>
            </w:r>
            <w:r>
              <w:rPr>
                <w:bCs/>
                <w:sz w:val="25"/>
                <w:szCs w:val="25"/>
              </w:rPr>
            </w:r>
            <w:r>
              <w:rPr>
                <w:bCs/>
                <w:sz w:val="25"/>
                <w:szCs w:val="25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bCs/>
                <w:sz w:val="25"/>
                <w:szCs w:val="25"/>
              </w:rPr>
            </w:pPr>
            <w:r>
              <w:rPr>
                <w:bCs/>
                <w:sz w:val="25"/>
                <w:szCs w:val="25"/>
              </w:rPr>
            </w:r>
            <w:r>
              <w:rPr>
                <w:bCs/>
                <w:sz w:val="25"/>
                <w:szCs w:val="25"/>
              </w:rPr>
            </w:r>
            <w:r>
              <w:rPr>
                <w:bCs/>
                <w:sz w:val="25"/>
                <w:szCs w:val="25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Cs/>
                <w:sz w:val="25"/>
                <w:szCs w:val="25"/>
              </w:rPr>
            </w:pPr>
            <w:r>
              <w:rPr>
                <w:bCs/>
                <w:sz w:val="25"/>
                <w:szCs w:val="25"/>
              </w:rPr>
            </w:r>
            <w:r>
              <w:rPr>
                <w:bCs/>
                <w:sz w:val="25"/>
                <w:szCs w:val="25"/>
              </w:rPr>
            </w:r>
            <w:r>
              <w:rPr>
                <w:bCs/>
                <w:sz w:val="25"/>
                <w:szCs w:val="25"/>
              </w:rPr>
            </w:r>
          </w:p>
        </w:tc>
        <w:tc>
          <w:tcPr>
            <w:tcW w:w="2409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Cs/>
                <w:sz w:val="25"/>
                <w:szCs w:val="25"/>
              </w:rPr>
            </w:pPr>
            <w:r>
              <w:rPr>
                <w:bCs/>
                <w:sz w:val="25"/>
                <w:szCs w:val="25"/>
              </w:rPr>
            </w:r>
            <w:r>
              <w:rPr>
                <w:bCs/>
                <w:sz w:val="25"/>
                <w:szCs w:val="25"/>
              </w:rPr>
            </w:r>
            <w:r>
              <w:rPr>
                <w:bCs/>
                <w:sz w:val="25"/>
                <w:szCs w:val="25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Cs/>
                <w:sz w:val="25"/>
                <w:szCs w:val="25"/>
              </w:rPr>
            </w:pPr>
            <w:r>
              <w:rPr>
                <w:bCs/>
                <w:sz w:val="25"/>
                <w:szCs w:val="25"/>
              </w:rPr>
            </w:r>
            <w:r>
              <w:rPr>
                <w:bCs/>
                <w:sz w:val="25"/>
                <w:szCs w:val="25"/>
              </w:rPr>
            </w:r>
            <w:r>
              <w:rPr>
                <w:bCs/>
                <w:sz w:val="25"/>
                <w:szCs w:val="25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Cs/>
                <w:sz w:val="25"/>
                <w:szCs w:val="25"/>
              </w:rPr>
            </w:pPr>
            <w:r>
              <w:rPr>
                <w:bCs/>
                <w:sz w:val="25"/>
                <w:szCs w:val="25"/>
              </w:rPr>
            </w:r>
            <w:r>
              <w:rPr>
                <w:bCs/>
                <w:sz w:val="25"/>
                <w:szCs w:val="25"/>
              </w:rPr>
            </w:r>
            <w:r>
              <w:rPr>
                <w:bCs/>
                <w:sz w:val="25"/>
                <w:szCs w:val="25"/>
              </w:rPr>
            </w:r>
          </w:p>
        </w:tc>
        <w:tc>
          <w:tcPr>
            <w:tcW w:w="2695" w:type="dxa"/>
            <w:textDirection w:val="lrTb"/>
            <w:noWrap w:val="false"/>
          </w:tcPr>
          <w:p>
            <w:pPr>
              <w:ind w:firstLine="0"/>
              <w:spacing w:line="240" w:lineRule="auto"/>
              <w:rPr>
                <w:bCs/>
                <w:sz w:val="25"/>
                <w:szCs w:val="25"/>
              </w:rPr>
            </w:pPr>
            <w:r>
              <w:rPr>
                <w:bCs/>
                <w:sz w:val="25"/>
                <w:szCs w:val="25"/>
              </w:rPr>
            </w:r>
            <w:r>
              <w:rPr>
                <w:bCs/>
                <w:sz w:val="25"/>
                <w:szCs w:val="25"/>
              </w:rPr>
            </w:r>
            <w:r>
              <w:rPr>
                <w:bCs/>
                <w:sz w:val="25"/>
                <w:szCs w:val="25"/>
              </w:rPr>
            </w:r>
          </w:p>
        </w:tc>
      </w:tr>
    </w:tbl>
    <w:p>
      <w:pPr>
        <w:ind w:firstLine="0"/>
        <w:spacing w:line="240" w:lineRule="auto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</w:r>
      <w:r>
        <w:rPr>
          <w:b/>
          <w:bCs/>
          <w:sz w:val="26"/>
          <w:szCs w:val="26"/>
        </w:rPr>
      </w:r>
      <w:r>
        <w:rPr>
          <w:b/>
          <w:bCs/>
          <w:sz w:val="26"/>
          <w:szCs w:val="26"/>
        </w:rPr>
      </w:r>
    </w:p>
    <w:p>
      <w:pPr>
        <w:ind w:firstLine="0"/>
        <w:spacing w:line="240" w:lineRule="auto"/>
        <w:rPr>
          <w:b/>
          <w:sz w:val="26"/>
          <w:szCs w:val="26"/>
        </w:rPr>
      </w:pPr>
      <w:r>
        <w:rPr>
          <w:b/>
          <w:sz w:val="26"/>
          <w:szCs w:val="26"/>
        </w:rPr>
      </w:r>
      <w:r>
        <w:rPr>
          <w:b/>
          <w:sz w:val="26"/>
          <w:szCs w:val="26"/>
        </w:rPr>
      </w:r>
      <w:r>
        <w:rPr>
          <w:b/>
          <w:sz w:val="26"/>
          <w:szCs w:val="26"/>
        </w:rPr>
      </w:r>
    </w:p>
    <w:p>
      <w:pPr>
        <w:ind w:firstLine="0"/>
        <w:rPr>
          <w:sz w:val="24"/>
          <w:szCs w:val="24"/>
        </w:rPr>
      </w:pPr>
      <w:r>
        <w:rPr>
          <w:sz w:val="24"/>
          <w:szCs w:val="24"/>
        </w:rPr>
      </w:r>
      <w:bookmarkStart w:id="0" w:name="_GoBack"/>
      <w:r>
        <w:rPr>
          <w:sz w:val="24"/>
          <w:szCs w:val="24"/>
        </w:rPr>
      </w:r>
      <w:bookmarkEnd w:id="0"/>
      <w:r>
        <w:rPr>
          <w:sz w:val="24"/>
          <w:szCs w:val="24"/>
        </w:rPr>
      </w:r>
      <w:r>
        <w:rPr>
          <w:sz w:val="24"/>
          <w:szCs w:val="24"/>
        </w:rPr>
      </w:r>
    </w:p>
    <w:tbl>
      <w:tblPr>
        <w:tblW w:w="4755" w:type="pct"/>
        <w:tblInd w:w="107" w:type="dxa"/>
        <w:tblLayout w:type="fixed"/>
        <w:tblLook w:val="0000" w:firstRow="0" w:lastRow="0" w:firstColumn="0" w:lastColumn="0" w:noHBand="0" w:noVBand="0"/>
      </w:tblPr>
      <w:tblGrid>
        <w:gridCol w:w="8788"/>
        <w:gridCol w:w="5273"/>
      </w:tblGrid>
      <w:tr>
        <w:tblPrEx/>
        <w:trPr/>
        <w:tc>
          <w:tcPr>
            <w:tcW w:w="8788" w:type="dxa"/>
            <w:textDirection w:val="lrTb"/>
            <w:noWrap w:val="false"/>
          </w:tcPr>
          <w:p>
            <w:pPr>
              <w:ind w:left="-105" w:firstLine="0"/>
              <w:jc w:val="left"/>
              <w:spacing w:after="200" w:line="240" w:lineRule="auto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 xml:space="preserve">Заказчик:</w:t>
            </w:r>
            <w:r>
              <w:rPr>
                <w:rFonts w:eastAsia="Calibri"/>
                <w:sz w:val="24"/>
                <w:szCs w:val="24"/>
                <w:lang w:eastAsia="en-US"/>
              </w:rPr>
            </w:r>
            <w:r>
              <w:rPr>
                <w:rFonts w:eastAsia="Calibri"/>
                <w:sz w:val="24"/>
                <w:szCs w:val="24"/>
              </w:rPr>
            </w:r>
          </w:p>
        </w:tc>
        <w:tc>
          <w:tcPr>
            <w:tcW w:w="5273" w:type="dxa"/>
            <w:textDirection w:val="lrTb"/>
            <w:noWrap w:val="false"/>
          </w:tcPr>
          <w:p>
            <w:pPr>
              <w:ind w:left="0" w:firstLine="0"/>
              <w:jc w:val="left"/>
              <w:spacing w:after="200" w:line="240" w:lineRule="auto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 xml:space="preserve">Подрядчик:</w:t>
            </w:r>
            <w:r>
              <w:rPr>
                <w:rFonts w:eastAsia="Calibri"/>
                <w:b/>
                <w:sz w:val="24"/>
                <w:szCs w:val="24"/>
                <w:lang w:eastAsia="en-US"/>
              </w:rPr>
            </w:r>
            <w:r>
              <w:rPr>
                <w:rFonts w:eastAsia="Calibri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8788" w:type="dxa"/>
            <w:textDirection w:val="lrTb"/>
            <w:noWrap w:val="false"/>
          </w:tcPr>
          <w:p>
            <w:pPr>
              <w:ind w:left="-105" w:firstLine="0"/>
              <w:jc w:val="left"/>
              <w:spacing w:after="200" w:line="240" w:lineRule="auto"/>
              <w:rPr>
                <w:rFonts w:ascii="Calibri" w:hAnsi="Calibri" w:eastAsia="Calibri"/>
                <w:sz w:val="24"/>
                <w:szCs w:val="24"/>
              </w:rPr>
            </w:pPr>
            <w:r>
              <w:rPr>
                <w:rFonts w:ascii="Calibri" w:hAnsi="Calibri" w:eastAsia="Calibri"/>
                <w:sz w:val="24"/>
                <w:szCs w:val="24"/>
                <w:lang w:eastAsia="en-US"/>
              </w:rPr>
            </w:r>
            <w:r>
              <w:rPr>
                <w:rFonts w:ascii="Calibri" w:hAnsi="Calibri" w:eastAsia="Calibri"/>
                <w:sz w:val="24"/>
                <w:szCs w:val="24"/>
                <w:lang w:eastAsia="en-US"/>
              </w:rPr>
            </w:r>
            <w:r>
              <w:rPr>
                <w:rFonts w:ascii="Calibri" w:hAnsi="Calibri" w:eastAsia="Calibri"/>
                <w:sz w:val="24"/>
                <w:szCs w:val="24"/>
              </w:rPr>
            </w:r>
          </w:p>
          <w:p>
            <w:pPr>
              <w:ind w:left="-105" w:firstLine="0"/>
              <w:jc w:val="left"/>
              <w:spacing w:after="200" w:line="240" w:lineRule="auto"/>
              <w:rPr>
                <w:rFonts w:ascii="Calibri" w:hAnsi="Calibri" w:eastAsia="Calibri"/>
                <w:sz w:val="24"/>
                <w:szCs w:val="24"/>
              </w:rPr>
            </w:pPr>
            <w:r>
              <w:rPr>
                <w:rFonts w:ascii="Calibri" w:hAnsi="Calibri" w:eastAsia="Calibri"/>
                <w:sz w:val="24"/>
                <w:szCs w:val="24"/>
                <w:lang w:eastAsia="en-US"/>
              </w:rPr>
              <w:t xml:space="preserve">_______________ / _______________ </w:t>
            </w:r>
            <w:r>
              <w:rPr>
                <w:rFonts w:ascii="Calibri" w:hAnsi="Calibri" w:eastAsia="Calibri"/>
                <w:sz w:val="24"/>
                <w:szCs w:val="24"/>
                <w:lang w:eastAsia="en-US"/>
              </w:rPr>
            </w:r>
            <w:r>
              <w:rPr>
                <w:rFonts w:ascii="Calibri" w:hAnsi="Calibri" w:eastAsia="Calibri"/>
                <w:sz w:val="24"/>
                <w:szCs w:val="24"/>
              </w:rPr>
            </w:r>
          </w:p>
        </w:tc>
        <w:tc>
          <w:tcPr>
            <w:tcW w:w="5273" w:type="dxa"/>
            <w:textDirection w:val="lrTb"/>
            <w:noWrap w:val="false"/>
          </w:tcPr>
          <w:p>
            <w:pPr>
              <w:ind w:left="1851" w:firstLine="0"/>
              <w:jc w:val="left"/>
              <w:spacing w:after="200" w:line="240" w:lineRule="auto"/>
              <w:rPr>
                <w:rFonts w:ascii="Calibri" w:hAnsi="Calibri" w:eastAsia="Calibri"/>
                <w:sz w:val="24"/>
                <w:szCs w:val="24"/>
              </w:rPr>
            </w:pPr>
            <w:r>
              <w:rPr>
                <w:rFonts w:ascii="Calibri" w:hAnsi="Calibri" w:eastAsia="Calibri"/>
                <w:sz w:val="24"/>
                <w:szCs w:val="24"/>
                <w:lang w:eastAsia="en-US"/>
              </w:rPr>
            </w:r>
            <w:r>
              <w:rPr>
                <w:rFonts w:ascii="Calibri" w:hAnsi="Calibri" w:eastAsia="Calibri"/>
                <w:sz w:val="24"/>
                <w:szCs w:val="24"/>
                <w:lang w:eastAsia="en-US"/>
              </w:rPr>
            </w:r>
            <w:r>
              <w:rPr>
                <w:rFonts w:ascii="Calibri" w:hAnsi="Calibri" w:eastAsia="Calibri"/>
                <w:sz w:val="24"/>
                <w:szCs w:val="24"/>
              </w:rPr>
            </w:r>
          </w:p>
          <w:p>
            <w:pPr>
              <w:ind w:left="0" w:firstLine="0"/>
              <w:jc w:val="left"/>
              <w:spacing w:after="200" w:line="240" w:lineRule="auto"/>
              <w:rPr>
                <w:rFonts w:ascii="Calibri" w:hAnsi="Calibri" w:eastAsia="Calibri"/>
                <w:sz w:val="24"/>
                <w:szCs w:val="24"/>
              </w:rPr>
            </w:pPr>
            <w:r>
              <w:rPr>
                <w:rFonts w:ascii="Calibri" w:hAnsi="Calibri" w:eastAsia="Calibri"/>
                <w:sz w:val="24"/>
                <w:szCs w:val="24"/>
                <w:lang w:eastAsia="en-US"/>
              </w:rPr>
              <w:t xml:space="preserve">_______________ / _______________ </w:t>
            </w:r>
            <w:r>
              <w:rPr>
                <w:rFonts w:ascii="Calibri" w:hAnsi="Calibri" w:eastAsia="Calibri"/>
                <w:sz w:val="24"/>
                <w:szCs w:val="24"/>
                <w:lang w:eastAsia="en-US"/>
              </w:rPr>
            </w:r>
            <w:r>
              <w:rPr>
                <w:rFonts w:ascii="Calibri" w:hAnsi="Calibri" w:eastAsia="Calibri"/>
                <w:sz w:val="24"/>
                <w:szCs w:val="24"/>
              </w:rPr>
            </w:r>
          </w:p>
        </w:tc>
      </w:tr>
    </w:tbl>
    <w:p>
      <w:pPr>
        <w:ind w:firstLine="0"/>
        <w:spacing w:line="240" w:lineRule="auto"/>
        <w:rPr>
          <w:sz w:val="24"/>
        </w:rPr>
      </w:pPr>
      <w:r>
        <w:rPr>
          <w:sz w:val="24"/>
        </w:rPr>
      </w:r>
      <w:r>
        <w:rPr>
          <w:sz w:val="24"/>
        </w:rPr>
      </w:r>
      <w:r>
        <w:rPr>
          <w:sz w:val="24"/>
        </w:rPr>
      </w:r>
    </w:p>
    <w:sectPr>
      <w:headerReference w:type="default" r:id="rId9"/>
      <w:footerReference w:type="default" r:id="rId10"/>
      <w:footnotePr/>
      <w:endnotePr/>
      <w:type w:val="nextPage"/>
      <w:pgSz w:w="16838" w:h="11906" w:orient="landscape"/>
      <w:pgMar w:top="1134" w:right="851" w:bottom="1134" w:left="1418" w:header="567" w:footer="284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  <w:endnote w:type="continuationNotice" w:id="1">
    <w:p>
      <w:pPr>
        <w:spacing w:line="240" w:lineRule="auto"/>
      </w:pPr>
      <w:r/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Wingdings">
    <w:panose1 w:val="05010000000000000000"/>
  </w:font>
  <w:font w:name="Courier New">
    <w:panose1 w:val="02070309020205020404"/>
  </w:font>
  <w:font w:name="Symbol">
    <w:panose1 w:val="05010000000000000000"/>
  </w:font>
  <w:font w:name="Times New Roman">
    <w:panose1 w:val="02020603050405020304"/>
  </w:font>
  <w:font w:name="Tahoma">
    <w:panose1 w:val="020B0604030504040204"/>
  </w:font>
  <w:font w:name="Verdana">
    <w:panose1 w:val="020B0604030504040204"/>
  </w:font>
  <w:font w:name="Cambria">
    <w:panose1 w:val="02040803050406030204"/>
  </w:font>
  <w:font w:name="Arial">
    <w:panose1 w:val="020B060402020202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110"/>
      <w:jc w:val="center"/>
    </w:pPr>
    <w:r>
      <w:rPr>
        <w:sz w:val="24"/>
        <w:szCs w:val="24"/>
      </w:rPr>
    </w:r>
    <w:r>
      <w:rPr>
        <w:sz w:val="24"/>
        <w:szCs w:val="24"/>
      </w:rPr>
    </w:r>
    <w:r/>
  </w:p>
  <w:p>
    <w:pPr>
      <w:pStyle w:val="1110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  <w:footnote w:type="continuationNotice" w:id="1">
    <w:p>
      <w:pPr>
        <w:spacing w:line="240" w:lineRule="auto"/>
      </w:pPr>
      <w:r/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079"/>
      <w:ind w:firstLine="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28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  <w:tabs>
          <w:tab w:val="num" w:pos="927" w:leader="none"/>
        </w:tabs>
      </w:pPr>
      <w:rPr>
        <w:rFonts w:hint="default"/>
        <w:color w:val="auto"/>
        <w:u w:val="none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8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8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8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8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8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8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8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8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8" w:hanging="360"/>
      </w:pPr>
      <w:rPr>
        <w:rFonts w:hint="default" w:ascii="Wingdings" w:hAnsi="Wingdings"/>
      </w:rPr>
    </w:lvl>
  </w:abstractNum>
  <w:abstractNum w:abstractNumId="4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isLgl w:val="false"/>
      <w:suff w:val="tab"/>
      <w:lvlText w:val="%1.%2."/>
      <w:lvlJc w:val="left"/>
      <w:pPr>
        <w:ind w:left="1374" w:hanging="660"/>
      </w:pPr>
      <w:rPr>
        <w:rFonts w:hint="default"/>
      </w:rPr>
    </w:lvl>
    <w:lvl w:ilvl="2">
      <w:start w:val="22"/>
      <w:numFmt w:val="decimal"/>
      <w:isLgl w:val="false"/>
      <w:suff w:val="tab"/>
      <w:lvlText w:val="%1.%2.%3."/>
      <w:lvlJc w:val="left"/>
      <w:pPr>
        <w:ind w:left="2564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862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936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65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5724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438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512" w:hanging="1800"/>
      </w:pPr>
      <w:rPr>
        <w:rFonts w:hint="default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8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8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8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8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8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8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8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8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8" w:hanging="360"/>
      </w:pPr>
      <w:rPr>
        <w:rFonts w:hint="default" w:ascii="Wingdings" w:hAnsi="Wingdings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146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866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586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306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026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746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466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86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906" w:hanging="360"/>
      </w:pPr>
      <w:rPr>
        <w:rFonts w:hint="default" w:ascii="Wingdings" w:hAnsi="Wingdings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28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8">
    <w:multiLevelType w:val="hybridMultilevel"/>
    <w:lvl w:ilvl="0">
      <w:start w:val="1"/>
      <w:numFmt w:val="decimal"/>
      <w:isLgl/>
      <w:suff w:val="tab"/>
      <w:lvlText w:val="Статья %1."/>
      <w:lvlJc w:val="left"/>
      <w:pPr>
        <w:ind w:left="3402" w:firstLine="851"/>
        <w:tabs>
          <w:tab w:val="num" w:pos="5670" w:leader="none"/>
        </w:tabs>
      </w:pPr>
      <w:rPr>
        <w:rFonts w:hint="default" w:ascii="Verdana" w:hAnsi="Verdana" w:cs="Times New Roman"/>
        <w:b/>
        <w:sz w:val="20"/>
        <w:szCs w:val="20"/>
      </w:rPr>
    </w:lvl>
    <w:lvl w:ilvl="1">
      <w:start w:val="1"/>
      <w:numFmt w:val="decimal"/>
      <w:isLgl/>
      <w:suff w:val="tab"/>
      <w:lvlText w:val="%2."/>
      <w:lvlJc w:val="left"/>
      <w:pPr>
        <w:ind w:left="1135" w:hanging="851"/>
        <w:tabs>
          <w:tab w:val="num" w:pos="568" w:leader="none"/>
        </w:tabs>
      </w:pPr>
      <w:rPr>
        <w:rFonts w:ascii="Times New Roman" w:hAnsi="Times New Roman" w:eastAsia="Calibri" w:cs="Times New Roman"/>
        <w:b/>
        <w:i w:val="0"/>
        <w:sz w:val="24"/>
        <w:szCs w:val="24"/>
      </w:rPr>
    </w:lvl>
    <w:lvl w:ilvl="2">
      <w:start w:val="1"/>
      <w:numFmt w:val="decimal"/>
      <w:isLgl w:val="false"/>
      <w:suff w:val="tab"/>
      <w:lvlText w:val="%3)"/>
      <w:lvlJc w:val="left"/>
      <w:pPr>
        <w:ind w:left="2128" w:hanging="851"/>
        <w:tabs>
          <w:tab w:val="num" w:pos="1277" w:leader="none"/>
        </w:tabs>
      </w:pPr>
      <w:rPr>
        <w:b w:val="0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1728" w:leader="none"/>
        </w:tabs>
      </w:pPr>
      <w:rPr>
        <w:rFonts w:cs="Times New Roman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232" w:leader="none"/>
        </w:tabs>
      </w:pPr>
      <w:rPr>
        <w:rFonts w:cs="Times New Roman"/>
      </w:rPr>
    </w:lvl>
    <w:lvl w:ilvl="5">
      <w:start w:val="1"/>
      <w:numFmt w:val="decimal"/>
      <w:isLgl w:val="false"/>
      <w:suff w:val="tab"/>
      <w:lvlText w:val="%5%1.%2.%3.%4..%6."/>
      <w:lvlJc w:val="left"/>
      <w:pPr>
        <w:ind w:left="2736" w:hanging="936"/>
        <w:tabs>
          <w:tab w:val="num" w:pos="2736" w:leader="none"/>
        </w:tabs>
      </w:pPr>
      <w:rPr>
        <w:rFonts w:cs="Times New Roman"/>
      </w:rPr>
    </w:lvl>
    <w:lvl w:ilvl="6">
      <w:start w:val="1"/>
      <w:numFmt w:val="decimal"/>
      <w:lvlRestart w:val="0"/>
      <w:isLgl w:val="false"/>
      <w:suff w:val="tab"/>
      <w:lvlText w:val="%1.%2.%3.%4.%5.%6.%7."/>
      <w:lvlJc w:val="left"/>
      <w:pPr>
        <w:ind w:left="3240" w:hanging="1080"/>
        <w:tabs>
          <w:tab w:val="num" w:pos="3240" w:leader="none"/>
        </w:tabs>
      </w:pPr>
      <w:rPr>
        <w:rFonts w:cs="Times New Roman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3744" w:leader="none"/>
        </w:tabs>
      </w:pPr>
      <w:rPr>
        <w:rFonts w:cs="Times New Roman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4320" w:leader="none"/>
        </w:tabs>
      </w:pPr>
      <w:rPr>
        <w:rFonts w:cs="Times New Roman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353" w:hanging="360"/>
        <w:tabs>
          <w:tab w:val="num" w:pos="1353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</w:rPr>
    </w:lvl>
  </w:abstractNum>
  <w:abstractNum w:abstractNumId="10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isLgl w:val="false"/>
      <w:suff w:val="tab"/>
      <w:lvlText w:val="%1.%2."/>
      <w:lvlJc w:val="left"/>
      <w:pPr>
        <w:ind w:left="1227" w:hanging="660"/>
      </w:pPr>
      <w:rPr>
        <w:rFonts w:hint="default"/>
      </w:rPr>
    </w:lvl>
    <w:lvl w:ilvl="2">
      <w:start w:val="10"/>
      <w:numFmt w:val="decimal"/>
      <w:isLgl w:val="false"/>
      <w:suff w:val="tab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"/>
      <w:lvlJc w:val="left"/>
      <w:pPr>
        <w:ind w:left="720" w:hanging="360"/>
      </w:pPr>
      <w:rPr>
        <w:rFonts w:hint="default"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>
    <w:multiLevelType w:val="hybridMultilevel"/>
    <w:lvl w:ilvl="0">
      <w:start w:val="1"/>
      <w:numFmt w:val="lowerLetter"/>
      <w:isLgl w:val="false"/>
      <w:suff w:val="tab"/>
      <w:lvlText w:val="%1)"/>
      <w:lvlJc w:val="left"/>
      <w:pPr>
        <w:ind w:left="1068" w:hanging="360"/>
        <w:tabs>
          <w:tab w:val="num" w:pos="1068" w:leader="none"/>
        </w:tabs>
      </w:pPr>
    </w:lvl>
    <w:lvl w:ilvl="1">
      <w:start w:val="2"/>
      <w:numFmt w:val="decimal"/>
      <w:isLgl w:val="false"/>
      <w:suff w:val="tab"/>
      <w:lvlText w:val="%2."/>
      <w:lvlJc w:val="left"/>
      <w:pPr>
        <w:ind w:left="1788" w:hanging="360"/>
        <w:tabs>
          <w:tab w:val="num" w:pos="1788" w:leader="none"/>
        </w:tabs>
      </w:pPr>
      <w:rPr>
        <w:rFonts w:hint="default"/>
      </w:r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  <w:tabs>
          <w:tab w:val="num" w:pos="250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  <w:tabs>
          <w:tab w:val="num" w:pos="322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  <w:tabs>
          <w:tab w:val="num" w:pos="394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  <w:tabs>
          <w:tab w:val="num" w:pos="466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  <w:tabs>
          <w:tab w:val="num" w:pos="538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  <w:tabs>
          <w:tab w:val="num" w:pos="610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  <w:tabs>
          <w:tab w:val="num" w:pos="6828" w:leader="none"/>
        </w:tabs>
      </w:pPr>
    </w:lvl>
  </w:abstractNum>
  <w:abstractNum w:abstractNumId="13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954" w:hanging="54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4962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6736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815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9924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1338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3112" w:hanging="1800"/>
      </w:pPr>
      <w:rPr>
        <w:rFonts w:hint="default"/>
      </w:r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0" w:leader="none"/>
        </w:tabs>
      </w:pPr>
    </w:lvl>
    <w:lvl w:ilvl="1">
      <w:start w:val="1"/>
      <w:numFmt w:val="bullet"/>
      <w:isLgl w:val="false"/>
      <w:suff w:val="tab"/>
      <w:lvlText w:val=""/>
      <w:lvlJc w:val="left"/>
      <w:pPr>
        <w:ind w:left="3977" w:hanging="432"/>
        <w:tabs>
          <w:tab w:val="num" w:pos="0" w:leader="none"/>
        </w:tabs>
      </w:pPr>
      <w:rPr>
        <w:rFonts w:hint="default" w:ascii="Symbol" w:hAnsi="Symbol"/>
        <w:sz w:val="24"/>
        <w:szCs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6317" w:hanging="504"/>
        <w:tabs>
          <w:tab w:val="num" w:pos="0" w:leader="none"/>
        </w:tabs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20.%4."/>
      <w:lvlJc w:val="left"/>
      <w:pPr>
        <w:ind w:left="2448" w:hanging="648"/>
        <w:tabs>
          <w:tab w:val="num" w:pos="72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0" w:leader="none"/>
        </w:tabs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bullet"/>
      <w:isLgl w:val="false"/>
      <w:suff w:val="tab"/>
      <w:lvlText w:val=""/>
      <w:lvlJc w:val="left"/>
      <w:pPr>
        <w:ind w:left="1851" w:hanging="432"/>
      </w:pPr>
      <w:rPr>
        <w:rFonts w:hint="default" w:ascii="Symbol" w:hAnsi="Symbol"/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355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6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isLgl w:val="false"/>
      <w:suff w:val="tab"/>
      <w:lvlText w:val="%1.%2."/>
      <w:lvlJc w:val="left"/>
      <w:pPr>
        <w:ind w:left="1782" w:hanging="720"/>
      </w:pPr>
      <w:rPr>
        <w:rFonts w:hint="default"/>
      </w:rPr>
    </w:lvl>
    <w:lvl w:ilvl="2">
      <w:start w:val="29"/>
      <w:numFmt w:val="decimal"/>
      <w:isLgl w:val="false"/>
      <w:suff w:val="tab"/>
      <w:lvlText w:val="%1.%2.%3."/>
      <w:lvlJc w:val="left"/>
      <w:pPr>
        <w:ind w:left="2844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4266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5328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6750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7812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9234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0296" w:hanging="1800"/>
      </w:pPr>
      <w:rPr>
        <w:rFonts w:hint="default"/>
      </w:r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21">
    <w:multiLevelType w:val="hybridMultilevel"/>
    <w:lvl w:ilvl="0">
      <w:start w:val="17"/>
      <w:numFmt w:val="decimal"/>
      <w:isLgl w:val="false"/>
      <w:suff w:val="tab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</w:pPr>
    </w:lvl>
  </w:abstractNum>
  <w:abstractNum w:abstractNumId="22">
    <w:multiLevelType w:val="hybridMultilevel"/>
    <w:lvl w:ilvl="0">
      <w:start w:val="12"/>
      <w:numFmt w:val="decimal"/>
      <w:isLgl w:val="false"/>
      <w:suff w:val="tab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isLgl w:val="false"/>
      <w:suff w:val="tab"/>
      <w:lvlText w:val="%1.%2."/>
      <w:lvlJc w:val="left"/>
      <w:pPr>
        <w:ind w:left="1473" w:hanging="48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2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2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2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2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28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00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72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44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16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88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60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32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047" w:hanging="180"/>
      </w:pPr>
    </w:lvl>
  </w:abstractNum>
  <w:abstractNum w:abstractNumId="27">
    <w:multiLevelType w:val="hybridMultilevel"/>
    <w:lvl w:ilvl="0">
      <w:start w:val="1"/>
      <w:numFmt w:val="lowerLetter"/>
      <w:isLgl w:val="false"/>
      <w:suff w:val="tab"/>
      <w:lvlText w:val="%1)"/>
      <w:lvlJc w:val="left"/>
      <w:pPr>
        <w:ind w:left="1211" w:hanging="360"/>
        <w:tabs>
          <w:tab w:val="num" w:pos="1211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931" w:hanging="360"/>
        <w:tabs>
          <w:tab w:val="num" w:pos="1931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651" w:hanging="180"/>
        <w:tabs>
          <w:tab w:val="num" w:pos="2651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371" w:hanging="360"/>
        <w:tabs>
          <w:tab w:val="num" w:pos="3371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4091" w:hanging="360"/>
        <w:tabs>
          <w:tab w:val="num" w:pos="4091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811" w:hanging="180"/>
        <w:tabs>
          <w:tab w:val="num" w:pos="4811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531" w:hanging="360"/>
        <w:tabs>
          <w:tab w:val="num" w:pos="5531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251" w:hanging="360"/>
        <w:tabs>
          <w:tab w:val="num" w:pos="6251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971" w:hanging="180"/>
        <w:tabs>
          <w:tab w:val="num" w:pos="6971" w:leader="none"/>
        </w:tabs>
      </w:pPr>
    </w:lvl>
  </w:abstractNum>
  <w:abstractNum w:abstractNumId="28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isLgl w:val="false"/>
      <w:suff w:val="tab"/>
      <w:lvlText w:val="%1.%2."/>
      <w:lvlJc w:val="left"/>
      <w:pPr>
        <w:ind w:left="1774" w:hanging="36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548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4962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6736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815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9924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1338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3112" w:hanging="1800"/>
      </w:pPr>
      <w:rPr>
        <w:rFonts w:hint="default"/>
      </w:rPr>
    </w:lvl>
  </w:abstractNum>
  <w:abstractNum w:abstractNumId="29">
    <w:multiLevelType w:val="hybridMultilevel"/>
    <w:lvl w:ilvl="0">
      <w:start w:val="1"/>
      <w:numFmt w:val="decimal"/>
      <w:isLgl w:val="false"/>
      <w:suff w:val="tab"/>
      <w:lvlText w:val="Секция 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0">
    <w:multiLevelType w:val="hybridMultilevel"/>
    <w:lvl w:ilvl="0">
      <w:start w:val="12"/>
      <w:numFmt w:val="decimal"/>
      <w:isLgl w:val="false"/>
      <w:suff w:val="tab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isLgl w:val="false"/>
      <w:suff w:val="tab"/>
      <w:lvlText w:val="%1.%2."/>
      <w:lvlJc w:val="left"/>
      <w:pPr>
        <w:ind w:left="1473" w:hanging="48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31">
    <w:multiLevelType w:val="hybridMultilevel"/>
    <w:lvl w:ilvl="0">
      <w:start w:val="17"/>
      <w:numFmt w:val="decimal"/>
      <w:isLgl w:val="false"/>
      <w:suff w:val="tab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909" w:hanging="48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5007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822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0014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1443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3232" w:hanging="1800"/>
      </w:pPr>
      <w:rPr>
        <w:rFonts w:hint="default"/>
      </w:rPr>
    </w:lvl>
  </w:abstractNum>
  <w:abstractNum w:abstractNumId="32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1440" w:hanging="360"/>
      </w:pPr>
      <w:rPr>
        <w:rFonts w:hint="default" w:ascii="Tahoma" w:hAnsi="Tahoma" w:cs="Times New Roman"/>
      </w:r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33">
    <w:multiLevelType w:val="hybridMultilevel"/>
    <w:lvl w:ilvl="0">
      <w:start w:val="14"/>
      <w:numFmt w:val="decimal"/>
      <w:isLgl w:val="false"/>
      <w:suff w:val="tab"/>
      <w:lvlText w:val="%1."/>
      <w:lvlJc w:val="left"/>
      <w:pPr>
        <w:ind w:left="4046" w:hanging="360"/>
      </w:pPr>
    </w:lvl>
    <w:lvl w:ilvl="1">
      <w:start w:val="1"/>
      <w:numFmt w:val="decimal"/>
      <w:isLgl/>
      <w:suff w:val="tab"/>
      <w:lvlText w:val="%1.%2."/>
      <w:lvlJc w:val="left"/>
      <w:pPr>
        <w:ind w:left="7306" w:hanging="435"/>
      </w:pPr>
    </w:lvl>
    <w:lvl w:ilvl="2">
      <w:start w:val="1"/>
      <w:numFmt w:val="decimal"/>
      <w:isLgl/>
      <w:suff w:val="tab"/>
      <w:lvlText w:val="%1.%2.%3."/>
      <w:lvlJc w:val="left"/>
      <w:pPr>
        <w:ind w:left="10776" w:hanging="720"/>
      </w:pPr>
    </w:lvl>
    <w:lvl w:ilvl="3">
      <w:start w:val="1"/>
      <w:numFmt w:val="decimal"/>
      <w:isLgl/>
      <w:suff w:val="tab"/>
      <w:lvlText w:val="%1.%2.%3.%4."/>
      <w:lvlJc w:val="left"/>
      <w:pPr>
        <w:ind w:left="13961" w:hanging="720"/>
      </w:pPr>
    </w:lvl>
    <w:lvl w:ilvl="4">
      <w:start w:val="1"/>
      <w:numFmt w:val="decimal"/>
      <w:isLgl/>
      <w:suff w:val="tab"/>
      <w:lvlText w:val="%1.%2.%3.%4.%5."/>
      <w:lvlJc w:val="left"/>
      <w:pPr>
        <w:ind w:left="17506" w:hanging="1080"/>
      </w:pPr>
    </w:lvl>
    <w:lvl w:ilvl="5">
      <w:start w:val="1"/>
      <w:numFmt w:val="decimal"/>
      <w:isLgl/>
      <w:suff w:val="tab"/>
      <w:lvlText w:val="%1.%2.%3.%4.%5.%6."/>
      <w:lvlJc w:val="left"/>
      <w:pPr>
        <w:ind w:left="20691" w:hanging="1080"/>
      </w:pPr>
    </w:lvl>
    <w:lvl w:ilvl="6">
      <w:start w:val="1"/>
      <w:numFmt w:val="decimal"/>
      <w:isLgl/>
      <w:suff w:val="tab"/>
      <w:lvlText w:val="%1.%2.%3.%4.%5.%6.%7."/>
      <w:lvlJc w:val="left"/>
      <w:pPr>
        <w:ind w:left="24236" w:hanging="1440"/>
      </w:pPr>
    </w:lvl>
    <w:lvl w:ilvl="7">
      <w:start w:val="1"/>
      <w:numFmt w:val="decimal"/>
      <w:isLgl/>
      <w:suff w:val="tab"/>
      <w:lvlText w:val="%1.%2.%3.%4.%5.%6.%7.%8."/>
      <w:lvlJc w:val="left"/>
      <w:pPr>
        <w:ind w:left="27421" w:hanging="1440"/>
      </w:pPr>
    </w:lvl>
    <w:lvl w:ilvl="8">
      <w:start w:val="1"/>
      <w:numFmt w:val="decimal"/>
      <w:isLgl/>
      <w:suff w:val="tab"/>
      <w:lvlText w:val="%1.%2.%3.%4.%5.%6.%7.%8.%9."/>
      <w:lvlJc w:val="left"/>
      <w:pPr>
        <w:ind w:left="30966" w:hanging="1800"/>
      </w:pPr>
    </w:lvl>
  </w:abstractNum>
  <w:abstractNum w:abstractNumId="3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069" w:hanging="360"/>
        <w:tabs>
          <w:tab w:val="num" w:pos="1069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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</w:rPr>
    </w:lvl>
  </w:abstractNum>
  <w:abstractNum w:abstractNumId="3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28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36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3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eastAsia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8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isLgl w:val="false"/>
      <w:suff w:val="tab"/>
      <w:lvlText w:val="%1.%2."/>
      <w:lvlJc w:val="left"/>
      <w:pPr>
        <w:ind w:left="1374" w:hanging="660"/>
      </w:pPr>
      <w:rPr>
        <w:rFonts w:hint="default"/>
      </w:rPr>
    </w:lvl>
    <w:lvl w:ilvl="2">
      <w:start w:val="16"/>
      <w:numFmt w:val="decimal"/>
      <w:isLgl w:val="false"/>
      <w:suff w:val="tab"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855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936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65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5724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438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512" w:hanging="1800"/>
      </w:pPr>
      <w:rPr>
        <w:rFonts w:hint="default"/>
      </w:rPr>
    </w:lvl>
  </w:abstractNum>
  <w:abstractNum w:abstractNumId="39">
    <w:multiLevelType w:val="hybridMultilevel"/>
    <w:lvl w:ilvl="0">
      <w:start w:val="13"/>
      <w:numFmt w:val="decimal"/>
      <w:isLgl w:val="false"/>
      <w:suff w:val="tab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623" w:hanging="48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006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4149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5652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679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8298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9441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0944" w:hanging="1800"/>
      </w:pPr>
      <w:rPr>
        <w:rFonts w:hint="default"/>
      </w:rPr>
    </w:lvl>
  </w:abstractNum>
  <w:abstractNum w:abstractNumId="40">
    <w:multiLevelType w:val="hybridMultilevel"/>
    <w:lvl w:ilvl="0">
      <w:start w:val="1"/>
      <w:numFmt w:val="lowerLetter"/>
      <w:isLgl w:val="false"/>
      <w:suff w:val="tab"/>
      <w:lvlText w:val="%1."/>
      <w:lvlJc w:val="left"/>
      <w:pPr>
        <w:ind w:left="128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00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72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44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16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88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60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32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047" w:hanging="180"/>
      </w:pPr>
    </w:lvl>
  </w:abstractNum>
  <w:abstractNum w:abstractNumId="4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880" w:hanging="360"/>
        <w:tabs>
          <w:tab w:val="num" w:pos="1880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800" w:hanging="360"/>
        <w:tabs>
          <w:tab w:val="num" w:pos="180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520" w:hanging="360"/>
        <w:tabs>
          <w:tab w:val="num" w:pos="2520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240" w:hanging="360"/>
        <w:tabs>
          <w:tab w:val="num" w:pos="3240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60" w:hanging="360"/>
        <w:tabs>
          <w:tab w:val="num" w:pos="396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80" w:hanging="360"/>
        <w:tabs>
          <w:tab w:val="num" w:pos="4680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400" w:hanging="360"/>
        <w:tabs>
          <w:tab w:val="num" w:pos="5400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20" w:hanging="360"/>
        <w:tabs>
          <w:tab w:val="num" w:pos="612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840" w:hanging="360"/>
        <w:tabs>
          <w:tab w:val="num" w:pos="6840" w:leader="none"/>
        </w:tabs>
      </w:pPr>
      <w:rPr>
        <w:rFonts w:hint="default" w:ascii="Wingdings" w:hAnsi="Wingdings"/>
      </w:rPr>
    </w:lvl>
  </w:abstractNum>
  <w:abstractNum w:abstractNumId="42">
    <w:multiLevelType w:val="hybridMultilevel"/>
    <w:lvl w:ilvl="0">
      <w:start w:val="1"/>
      <w:numFmt w:val="decimal"/>
      <w:pStyle w:val="1125"/>
      <w:isLgl w:val="false"/>
      <w:suff w:val="tab"/>
      <w:lvlText w:val="%1."/>
      <w:lvlJc w:val="left"/>
      <w:pPr>
        <w:ind w:left="3240" w:firstLine="0"/>
        <w:tabs>
          <w:tab w:val="num" w:pos="3240" w:leader="none"/>
        </w:tabs>
      </w:pPr>
      <w:rPr>
        <w:rFonts w:hint="default"/>
      </w:rPr>
    </w:lvl>
    <w:lvl w:ilvl="1">
      <w:start w:val="1"/>
      <w:numFmt w:val="decimal"/>
      <w:pStyle w:val="1126"/>
      <w:isLgl w:val="false"/>
      <w:suff w:val="tab"/>
      <w:lvlText w:val="%1.%2."/>
      <w:lvlJc w:val="left"/>
      <w:pPr>
        <w:ind w:left="851" w:hanging="851"/>
        <w:tabs>
          <w:tab w:val="num" w:pos="851" w:leader="none"/>
        </w:tabs>
      </w:pPr>
      <w:rPr>
        <w:rFonts w:hint="default"/>
      </w:rPr>
    </w:lvl>
    <w:lvl w:ilvl="2">
      <w:start w:val="1"/>
      <w:numFmt w:val="decimal"/>
      <w:pStyle w:val="1127"/>
      <w:isLgl w:val="false"/>
      <w:suff w:val="tab"/>
      <w:lvlText w:val="%1.%2.%3."/>
      <w:lvlJc w:val="left"/>
      <w:pPr>
        <w:ind w:left="851" w:hanging="851"/>
        <w:tabs>
          <w:tab w:val="num" w:pos="851" w:leader="none"/>
        </w:tabs>
      </w:pPr>
      <w:rPr>
        <w:rFonts w:hint="default"/>
      </w:rPr>
    </w:lvl>
    <w:lvl w:ilvl="3">
      <w:start w:val="1"/>
      <w:numFmt w:val="lowerLetter"/>
      <w:pStyle w:val="1128"/>
      <w:isLgl w:val="false"/>
      <w:suff w:val="tab"/>
      <w:lvlText w:val="%4)"/>
      <w:lvlJc w:val="left"/>
      <w:pPr>
        <w:ind w:left="1418" w:hanging="567"/>
        <w:tabs>
          <w:tab w:val="num" w:pos="1418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"/>
      <w:lvlJc w:val="left"/>
      <w:pPr>
        <w:ind w:left="1008" w:hanging="1008"/>
        <w:tabs>
          <w:tab w:val="num" w:pos="1008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"/>
      <w:lvlJc w:val="left"/>
      <w:pPr>
        <w:ind w:left="1152" w:hanging="1152"/>
        <w:tabs>
          <w:tab w:val="num" w:pos="1152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"/>
      <w:lvlJc w:val="left"/>
      <w:pPr>
        <w:ind w:left="1296" w:hanging="1296"/>
        <w:tabs>
          <w:tab w:val="num" w:pos="1296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"/>
      <w:lvlJc w:val="left"/>
      <w:pPr>
        <w:ind w:left="1440" w:hanging="1440"/>
        <w:tabs>
          <w:tab w:val="num" w:pos="1440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1584" w:hanging="1584"/>
        <w:tabs>
          <w:tab w:val="num" w:pos="1584" w:leader="none"/>
        </w:tabs>
      </w:pPr>
      <w:rPr>
        <w:rFonts w:hint="default"/>
      </w:rPr>
    </w:lvl>
  </w:abstractNum>
  <w:abstractNum w:abstractNumId="43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isLgl w:val="false"/>
      <w:suff w:val="tab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4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bullet"/>
      <w:isLgl w:val="false"/>
      <w:suff w:val="tab"/>
      <w:lvlText w:val=""/>
      <w:lvlJc w:val="left"/>
      <w:pPr>
        <w:ind w:left="1283" w:hanging="432"/>
      </w:pPr>
      <w:rPr>
        <w:rFonts w:hint="default" w:ascii="Symbol" w:hAnsi="Symbol"/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355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46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isLgl w:val="false"/>
      <w:suff w:val="tab"/>
      <w:lvlText w:val="%1.%2."/>
      <w:lvlJc w:val="left"/>
      <w:pPr>
        <w:ind w:left="1358" w:hanging="840"/>
      </w:pPr>
      <w:rPr>
        <w:rFonts w:hint="default"/>
      </w:rPr>
    </w:lvl>
    <w:lvl w:ilvl="2">
      <w:start w:val="20"/>
      <w:numFmt w:val="decimal"/>
      <w:isLgl w:val="false"/>
      <w:suff w:val="tab"/>
      <w:lvlText w:val="%1.%2.%3."/>
      <w:lvlJc w:val="left"/>
      <w:pPr>
        <w:ind w:left="1876" w:hanging="840"/>
      </w:pPr>
      <w:rPr>
        <w:rFonts w:hint="default"/>
      </w:rPr>
    </w:lvl>
    <w:lvl w:ilvl="3">
      <w:start w:val="3"/>
      <w:numFmt w:val="decimal"/>
      <w:isLgl w:val="false"/>
      <w:suff w:val="tab"/>
      <w:lvlText w:val="%1.%2.%3.%4."/>
      <w:lvlJc w:val="left"/>
      <w:pPr>
        <w:ind w:left="2394" w:hanging="84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152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367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4548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5066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5944" w:hanging="1800"/>
      </w:pPr>
      <w:rPr>
        <w:rFonts w:hint="default"/>
      </w:rPr>
    </w:lvl>
  </w:abstractNum>
  <w:abstractNum w:abstractNumId="4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287" w:hanging="360"/>
        <w:tabs>
          <w:tab w:val="num" w:pos="1287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  <w:tabs>
          <w:tab w:val="num" w:pos="2007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  <w:tabs>
          <w:tab w:val="num" w:pos="2727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  <w:tabs>
          <w:tab w:val="num" w:pos="3447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  <w:tabs>
          <w:tab w:val="num" w:pos="4167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  <w:tabs>
          <w:tab w:val="num" w:pos="4887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  <w:tabs>
          <w:tab w:val="num" w:pos="5607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  <w:tabs>
          <w:tab w:val="num" w:pos="6327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  <w:tabs>
          <w:tab w:val="num" w:pos="7047" w:leader="none"/>
        </w:tabs>
      </w:pPr>
      <w:rPr>
        <w:rFonts w:hint="default" w:ascii="Wingdings" w:hAnsi="Wingdings"/>
      </w:rPr>
    </w:lvl>
  </w:abstractNum>
  <w:abstractNum w:abstractNumId="48">
    <w:multiLevelType w:val="hybridMultilevel"/>
    <w:lvl w:ilvl="0">
      <w:start w:val="1"/>
      <w:numFmt w:val="decimal"/>
      <w:isLgl w:val="false"/>
      <w:suff w:val="tab"/>
      <w:lvlText w:val="Секция 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146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866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586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306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026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746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466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86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906" w:hanging="360"/>
      </w:pPr>
      <w:rPr>
        <w:rFonts w:hint="default" w:ascii="Wingdings" w:hAnsi="Wingdings"/>
      </w:rPr>
    </w:lvl>
  </w:abstractNum>
  <w:abstractNum w:abstractNumId="5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28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5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08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24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40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53">
    <w:multiLevelType w:val="hybridMultilevel"/>
    <w:lvl w:ilvl="0">
      <w:start w:val="1"/>
      <w:numFmt w:val="bullet"/>
      <w:isLgl w:val="false"/>
      <w:suff w:val="tab"/>
      <w:lvlText w:val=""/>
      <w:lvlJc w:val="left"/>
      <w:pPr>
        <w:ind w:left="784" w:hanging="360"/>
        <w:tabs>
          <w:tab w:val="num" w:pos="784" w:leader="none"/>
        </w:tabs>
      </w:pPr>
      <w:rPr>
        <w:rFonts w:hint="default"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1504" w:hanging="360"/>
        <w:tabs>
          <w:tab w:val="num" w:pos="1504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224" w:hanging="360"/>
        <w:tabs>
          <w:tab w:val="num" w:pos="2224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944" w:hanging="360"/>
        <w:tabs>
          <w:tab w:val="num" w:pos="2944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64" w:hanging="360"/>
        <w:tabs>
          <w:tab w:val="num" w:pos="3664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84" w:hanging="360"/>
        <w:tabs>
          <w:tab w:val="num" w:pos="4384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104" w:hanging="360"/>
        <w:tabs>
          <w:tab w:val="num" w:pos="5104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824" w:hanging="360"/>
        <w:tabs>
          <w:tab w:val="num" w:pos="5824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544" w:hanging="360"/>
        <w:tabs>
          <w:tab w:val="num" w:pos="6544" w:leader="none"/>
        </w:tabs>
      </w:pPr>
      <w:rPr>
        <w:rFonts w:hint="default" w:ascii="Wingdings" w:hAnsi="Wingdings"/>
      </w:rPr>
    </w:lvl>
  </w:abstractNum>
  <w:abstractNum w:abstractNumId="5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5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abstractNum w:abstractNumId="5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149" w:hanging="360"/>
      </w:pPr>
      <w:rPr>
        <w:rFonts w:hint="default" w:ascii="Symbol" w:hAnsi="Symbol" w:cs="Times New Roman"/>
        <w:color w:val="auto"/>
        <w:u w:val="none"/>
      </w:rPr>
    </w:lvl>
    <w:lvl w:ilvl="1">
      <w:start w:val="1"/>
      <w:numFmt w:val="bullet"/>
      <w:isLgl w:val="false"/>
      <w:suff w:val="tab"/>
      <w:lvlText w:val="o"/>
      <w:lvlJc w:val="left"/>
      <w:pPr>
        <w:ind w:left="286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358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430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502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74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646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718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909" w:hanging="360"/>
      </w:pPr>
      <w:rPr>
        <w:rFonts w:hint="default" w:ascii="Wingdings" w:hAnsi="Wingdings"/>
      </w:rPr>
    </w:lvl>
  </w:abstractNum>
  <w:abstractNum w:abstractNumId="5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bullet"/>
      <w:isLgl w:val="false"/>
      <w:suff w:val="tab"/>
      <w:lvlText w:val=""/>
      <w:lvlJc w:val="left"/>
      <w:pPr>
        <w:ind w:left="1283" w:hanging="432"/>
      </w:pPr>
      <w:rPr>
        <w:rFonts w:hint="default" w:ascii="Symbol" w:hAnsi="Symbol"/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355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59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isLgl w:val="false"/>
      <w:suff w:val="tab"/>
      <w:lvlText w:val="%1.%2."/>
      <w:lvlJc w:val="left"/>
      <w:pPr>
        <w:ind w:left="1430" w:hanging="720"/>
      </w:pPr>
      <w:rPr>
        <w:rFonts w:hint="default"/>
      </w:rPr>
    </w:lvl>
    <w:lvl w:ilvl="2">
      <w:start w:val="29"/>
      <w:numFmt w:val="decimal"/>
      <w:isLgl w:val="false"/>
      <w:suff w:val="tab"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6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tab"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suff w:val="tab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28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6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35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7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9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1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3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95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7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9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10" w:hanging="360"/>
      </w:pPr>
      <w:rPr>
        <w:rFonts w:hint="default" w:ascii="Wingdings" w:hAnsi="Wingdings"/>
      </w:rPr>
    </w:lvl>
  </w:abstractNum>
  <w:abstractNum w:abstractNumId="6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66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6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68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21"/>
      <w:numFmt w:val="decimal"/>
      <w:isLgl w:val="false"/>
      <w:suff w:val="tab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6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574" w:hanging="432"/>
      </w:pPr>
      <w:rPr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907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7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</w:rPr>
    </w:lvl>
  </w:abstractNum>
  <w:abstractNum w:abstractNumId="7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283" w:hanging="432"/>
        <w:tabs>
          <w:tab w:val="num" w:pos="1283" w:leader="none"/>
        </w:tabs>
      </w:pPr>
      <w:rPr>
        <w:rFonts w:hint="default"/>
        <w:sz w:val="24"/>
        <w:szCs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  <w:tabs>
          <w:tab w:val="num" w:pos="1440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2160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3240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960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4320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5040" w:leader="none"/>
        </w:tabs>
      </w:pPr>
      <w:rPr>
        <w:rFonts w:hint="default"/>
      </w:rPr>
    </w:lvl>
  </w:abstractNum>
  <w:abstractNum w:abstractNumId="72">
    <w:multiLevelType w:val="hybridMultilevel"/>
    <w:lvl w:ilvl="0">
      <w:start w:val="1"/>
      <w:numFmt w:val="decimal"/>
      <w:pStyle w:val="1095"/>
      <w:isLgl w:val="false"/>
      <w:suff w:val="tab"/>
      <w:lvlText w:val="Статья %1."/>
      <w:lvlJc w:val="left"/>
      <w:pPr>
        <w:ind w:left="720" w:hanging="360"/>
        <w:tabs>
          <w:tab w:val="num" w:pos="720" w:leader="none"/>
        </w:tabs>
      </w:pPr>
      <w:rPr>
        <w:rFonts w:hint="default"/>
      </w:rPr>
    </w:lvl>
    <w:lvl w:ilvl="1">
      <w:start w:val="1"/>
      <w:numFmt w:val="decimal"/>
      <w:pStyle w:val="1096"/>
      <w:isLgl/>
      <w:suff w:val="tab"/>
      <w:lvlText w:val="%1.%2."/>
      <w:lvlJc w:val="left"/>
      <w:pPr>
        <w:ind w:left="1725" w:hanging="1185"/>
        <w:tabs>
          <w:tab w:val="num" w:pos="1725" w:leader="none"/>
        </w:tabs>
      </w:pPr>
      <w:rPr>
        <w:rFonts w:hint="default"/>
        <w:b w:val="0"/>
        <w:sz w:val="24"/>
        <w:szCs w:val="24"/>
      </w:rPr>
    </w:lvl>
    <w:lvl w:ilvl="2">
      <w:start w:val="1"/>
      <w:numFmt w:val="decimal"/>
      <w:lvlRestart w:val="1"/>
      <w:pStyle w:val="1097"/>
      <w:isLgl/>
      <w:suff w:val="tab"/>
      <w:lvlText w:val="%1.%2.%3."/>
      <w:lvlJc w:val="left"/>
      <w:pPr>
        <w:ind w:left="2085" w:hanging="1185"/>
        <w:tabs>
          <w:tab w:val="num" w:pos="2085" w:leader="none"/>
        </w:tabs>
      </w:pPr>
      <w:rPr>
        <w:rFonts w:hint="default"/>
        <w:b w:val="0"/>
        <w:sz w:val="24"/>
        <w:szCs w:val="24"/>
      </w:rPr>
    </w:lvl>
    <w:lvl w:ilvl="3">
      <w:start w:val="1"/>
      <w:numFmt w:val="decimal"/>
      <w:isLgl/>
      <w:suff w:val="tab"/>
      <w:lvlText w:val="%1.%2.%3.%4."/>
      <w:lvlJc w:val="left"/>
      <w:pPr>
        <w:ind w:left="2625" w:hanging="1185"/>
        <w:tabs>
          <w:tab w:val="num" w:pos="2625" w:leader="none"/>
        </w:tabs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985" w:hanging="1185"/>
        <w:tabs>
          <w:tab w:val="num" w:pos="2985" w:leader="none"/>
        </w:tabs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345" w:hanging="1185"/>
        <w:tabs>
          <w:tab w:val="num" w:pos="3345" w:leader="none"/>
        </w:tabs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3960" w:hanging="1440"/>
        <w:tabs>
          <w:tab w:val="num" w:pos="3960" w:leader="none"/>
        </w:tabs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320" w:hanging="1440"/>
        <w:tabs>
          <w:tab w:val="num" w:pos="4320" w:leader="none"/>
        </w:tabs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040" w:hanging="1800"/>
        <w:tabs>
          <w:tab w:val="num" w:pos="5040" w:leader="none"/>
        </w:tabs>
      </w:pPr>
      <w:rPr>
        <w:rFonts w:hint="default"/>
      </w:rPr>
    </w:lvl>
  </w:abstractNum>
  <w:abstractNum w:abstractNumId="73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isLgl w:val="false"/>
      <w:suff w:val="tab"/>
      <w:lvlText w:val="%1.%2."/>
      <w:lvlJc w:val="left"/>
      <w:pPr>
        <w:ind w:left="1726" w:hanging="660"/>
      </w:pPr>
      <w:rPr>
        <w:rFonts w:hint="default"/>
      </w:rPr>
    </w:lvl>
    <w:lvl w:ilvl="2">
      <w:start w:val="25"/>
      <w:numFmt w:val="decimal"/>
      <w:isLgl w:val="false"/>
      <w:suff w:val="tab"/>
      <w:lvlText w:val="%1.%2.%3."/>
      <w:lvlJc w:val="left"/>
      <w:pPr>
        <w:ind w:left="2852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918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5344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641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7836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8902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0328" w:hanging="1800"/>
      </w:pPr>
      <w:rPr>
        <w:rFonts w:hint="default"/>
      </w:rPr>
    </w:lvl>
  </w:abstractNum>
  <w:abstractNum w:abstractNumId="74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isLgl w:val="false"/>
      <w:suff w:val="tab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7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63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76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77">
    <w:multiLevelType w:val="hybridMultilevel"/>
    <w:lvl w:ilvl="0">
      <w:start w:val="1"/>
      <w:numFmt w:val="decimal"/>
      <w:isLgl w:val="false"/>
      <w:suff w:val="tab"/>
      <w:lvlText w:val="Секция 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78">
    <w:multiLevelType w:val="hybridMultilevel"/>
    <w:lvl w:ilvl="0">
      <w:start w:val="1"/>
      <w:numFmt w:val="bullet"/>
      <w:isLgl w:val="false"/>
      <w:suff w:val="tab"/>
      <w:lvlText w:val=""/>
      <w:lvlJc w:val="left"/>
      <w:pPr>
        <w:ind w:left="1037" w:hanging="360"/>
        <w:tabs>
          <w:tab w:val="num" w:pos="1037" w:leader="none"/>
        </w:tabs>
      </w:pPr>
      <w:rPr>
        <w:rFonts w:hint="default"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1757" w:hanging="360"/>
        <w:tabs>
          <w:tab w:val="num" w:pos="1757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477" w:hanging="360"/>
        <w:tabs>
          <w:tab w:val="num" w:pos="2477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197" w:hanging="360"/>
        <w:tabs>
          <w:tab w:val="num" w:pos="3197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17" w:hanging="360"/>
        <w:tabs>
          <w:tab w:val="num" w:pos="3917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37" w:hanging="360"/>
        <w:tabs>
          <w:tab w:val="num" w:pos="4637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357" w:hanging="360"/>
        <w:tabs>
          <w:tab w:val="num" w:pos="5357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077" w:hanging="360"/>
        <w:tabs>
          <w:tab w:val="num" w:pos="6077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797" w:hanging="360"/>
        <w:tabs>
          <w:tab w:val="num" w:pos="6797" w:leader="none"/>
        </w:tabs>
      </w:pPr>
      <w:rPr>
        <w:rFonts w:hint="default" w:ascii="Wingdings" w:hAnsi="Wingdings"/>
      </w:rPr>
    </w:lvl>
  </w:abstractNum>
  <w:abstractNum w:abstractNumId="79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isLgl w:val="false"/>
      <w:suff w:val="tab"/>
      <w:lvlText w:val="%1.%2."/>
      <w:lvlJc w:val="left"/>
      <w:pPr>
        <w:ind w:left="965" w:hanging="54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8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bullet"/>
      <w:isLgl w:val="false"/>
      <w:suff w:val="tab"/>
      <w:lvlText w:val=""/>
      <w:lvlJc w:val="left"/>
      <w:pPr>
        <w:ind w:left="1851" w:hanging="432"/>
      </w:pPr>
      <w:rPr>
        <w:rFonts w:hint="default" w:ascii="Symbol" w:hAnsi="Symbol"/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355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8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28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82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isLgl w:val="false"/>
      <w:suff w:val="tab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548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4962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6736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815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9924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1338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3112" w:hanging="1800"/>
      </w:pPr>
      <w:rPr>
        <w:rFonts w:hint="default"/>
      </w:rPr>
    </w:lvl>
  </w:abstractNum>
  <w:abstractNum w:abstractNumId="8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3977" w:hanging="432"/>
      </w:pPr>
    </w:lvl>
    <w:lvl w:ilvl="2">
      <w:start w:val="1"/>
      <w:numFmt w:val="decimal"/>
      <w:isLgl w:val="false"/>
      <w:suff w:val="tab"/>
      <w:lvlText w:val="2.3.%3."/>
      <w:lvlJc w:val="left"/>
      <w:pPr>
        <w:ind w:left="6317" w:hanging="504"/>
      </w:pPr>
      <w:rPr>
        <w:rFonts w:hint="default"/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84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954" w:hanging="540"/>
      </w:pPr>
      <w:rPr>
        <w:rFonts w:hint="default"/>
      </w:rPr>
    </w:lvl>
    <w:lvl w:ilvl="2">
      <w:start w:val="4"/>
      <w:numFmt w:val="decimal"/>
      <w:isLgl w:val="false"/>
      <w:suff w:val="tab"/>
      <w:lvlText w:val="%1.%2.%3.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4962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6736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815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9924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1338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3112" w:hanging="1800"/>
      </w:pPr>
      <w:rPr>
        <w:rFonts w:hint="default"/>
      </w:rPr>
    </w:lvl>
  </w:abstractNum>
  <w:abstractNum w:abstractNumId="8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6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449" w:hanging="449"/>
        <w:tabs>
          <w:tab w:val="num" w:pos="449" w:leader="none"/>
        </w:tabs>
      </w:pPr>
      <w:rPr>
        <w:rFonts w:hint="default"/>
      </w:rPr>
    </w:lvl>
    <w:lvl w:ilvl="1">
      <w:start w:val="2"/>
      <w:numFmt w:val="decimal"/>
      <w:isLgl w:val="false"/>
      <w:suff w:val="tab"/>
      <w:lvlText w:val="%1.%2."/>
      <w:lvlJc w:val="left"/>
      <w:pPr>
        <w:ind w:left="449" w:hanging="449"/>
        <w:tabs>
          <w:tab w:val="num" w:pos="449" w:leader="none"/>
        </w:tabs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  <w:tabs>
          <w:tab w:val="num" w:pos="720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720" w:hanging="720"/>
        <w:tabs>
          <w:tab w:val="num" w:pos="720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  <w:tabs>
          <w:tab w:val="num" w:pos="1080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080" w:hanging="1080"/>
        <w:tabs>
          <w:tab w:val="num" w:pos="1080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080" w:hanging="1080"/>
        <w:tabs>
          <w:tab w:val="num" w:pos="1080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440" w:hanging="1440"/>
        <w:tabs>
          <w:tab w:val="num" w:pos="1440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440" w:hanging="1440"/>
        <w:tabs>
          <w:tab w:val="num" w:pos="1440" w:leader="none"/>
        </w:tabs>
      </w:pPr>
      <w:rPr>
        <w:rFonts w:hint="default"/>
      </w:rPr>
    </w:lvl>
  </w:abstractNum>
  <w:abstractNum w:abstractNumId="8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8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3977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6317" w:hanging="504"/>
      </w:pPr>
      <w:rPr>
        <w:b w:val="0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89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9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95" w:hanging="495"/>
        <w:tabs>
          <w:tab w:val="num" w:pos="495" w:leader="none"/>
        </w:tabs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440" w:hanging="720"/>
        <w:tabs>
          <w:tab w:val="num" w:pos="1440" w:leader="none"/>
        </w:tabs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429" w:hanging="720"/>
        <w:tabs>
          <w:tab w:val="num" w:pos="1429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648" w:hanging="1080"/>
        <w:tabs>
          <w:tab w:val="num" w:pos="1648" w:leader="none"/>
        </w:tabs>
      </w:pPr>
      <w:rPr>
        <w:rFonts w:hint="default"/>
        <w:sz w:val="28"/>
        <w:szCs w:val="28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960" w:hanging="1080"/>
        <w:tabs>
          <w:tab w:val="num" w:pos="3960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5040" w:hanging="1440"/>
        <w:tabs>
          <w:tab w:val="num" w:pos="5040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6120" w:hanging="1800"/>
        <w:tabs>
          <w:tab w:val="num" w:pos="6120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840" w:hanging="1800"/>
        <w:tabs>
          <w:tab w:val="num" w:pos="6840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920" w:hanging="2160"/>
        <w:tabs>
          <w:tab w:val="num" w:pos="7920" w:leader="none"/>
        </w:tabs>
      </w:pPr>
      <w:rPr>
        <w:rFonts w:hint="default"/>
      </w:rPr>
    </w:lvl>
  </w:abstractNum>
  <w:abstractNum w:abstractNumId="9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92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isLgl w:val="false"/>
      <w:suff w:val="tab"/>
      <w:lvlText w:val="%1.%2."/>
      <w:lvlJc w:val="left"/>
      <w:pPr>
        <w:ind w:left="1954" w:hanging="54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4962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6736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815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9924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1338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3112" w:hanging="1800"/>
      </w:pPr>
      <w:rPr>
        <w:rFonts w:hint="default"/>
      </w:rPr>
    </w:lvl>
  </w:abstractNum>
  <w:abstractNum w:abstractNumId="9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94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9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428" w:hanging="360"/>
        <w:tabs>
          <w:tab w:val="num" w:pos="1428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"/>
      <w:lvlJc w:val="left"/>
      <w:pPr>
        <w:ind w:left="2148" w:hanging="360"/>
        <w:tabs>
          <w:tab w:val="num" w:pos="2148" w:leader="none"/>
        </w:tabs>
      </w:pPr>
      <w:rPr>
        <w:rFonts w:hint="default" w:ascii="Symbol" w:hAnsi="Symbol"/>
      </w:rPr>
    </w:lvl>
    <w:lvl w:ilvl="2">
      <w:start w:val="1"/>
      <w:numFmt w:val="bullet"/>
      <w:isLgl w:val="false"/>
      <w:suff w:val="tab"/>
      <w:lvlText w:val=""/>
      <w:lvlJc w:val="left"/>
      <w:pPr>
        <w:ind w:left="2868" w:hanging="360"/>
        <w:tabs>
          <w:tab w:val="num" w:pos="2868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8" w:hanging="360"/>
        <w:tabs>
          <w:tab w:val="num" w:pos="3588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8" w:hanging="360"/>
        <w:tabs>
          <w:tab w:val="num" w:pos="4308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8" w:hanging="360"/>
        <w:tabs>
          <w:tab w:val="num" w:pos="5028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8" w:hanging="360"/>
        <w:tabs>
          <w:tab w:val="num" w:pos="5748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8" w:hanging="360"/>
        <w:tabs>
          <w:tab w:val="num" w:pos="6468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8" w:hanging="360"/>
        <w:tabs>
          <w:tab w:val="num" w:pos="7188" w:leader="none"/>
        </w:tabs>
      </w:pPr>
      <w:rPr>
        <w:rFonts w:hint="default" w:ascii="Wingdings" w:hAnsi="Wingdings"/>
      </w:rPr>
    </w:lvl>
  </w:abstractNum>
  <w:abstractNum w:abstractNumId="9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7">
    <w:multiLevelType w:val="hybridMultilevel"/>
    <w:lvl w:ilvl="0">
      <w:start w:val="1"/>
      <w:numFmt w:val="bullet"/>
      <w:pStyle w:val="1103"/>
      <w:isLgl w:val="false"/>
      <w:suff w:val="tab"/>
      <w:lvlText w:val=""/>
      <w:lvlJc w:val="left"/>
      <w:pPr>
        <w:ind w:left="360" w:hanging="360"/>
        <w:tabs>
          <w:tab w:val="num" w:pos="360" w:leader="none"/>
        </w:tabs>
      </w:pPr>
      <w:rPr>
        <w:rFonts w:hint="default" w:ascii="Symbol" w:hAnsi="Symbol"/>
        <w:color w:val="auto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</w:rPr>
    </w:lvl>
  </w:abstractNum>
  <w:abstractNum w:abstractNumId="98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ind w:left="390" w:hanging="390"/>
      </w:pPr>
    </w:lvl>
    <w:lvl w:ilvl="1">
      <w:start w:val="1"/>
      <w:numFmt w:val="decimal"/>
      <w:isLgl w:val="false"/>
      <w:suff w:val="tab"/>
      <w:lvlText w:val="%1.%2."/>
      <w:lvlJc w:val="left"/>
      <w:pPr>
        <w:ind w:left="1287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854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2781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3348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4275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4842" w:hanging="144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5769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6336" w:hanging="1800"/>
      </w:pPr>
    </w:lvl>
  </w:abstractNum>
  <w:abstractNum w:abstractNumId="99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isLgl w:val="false"/>
      <w:suff w:val="tab"/>
      <w:lvlText w:val="%1.%2."/>
      <w:lvlJc w:val="left"/>
      <w:pPr>
        <w:ind w:left="1175" w:hanging="540"/>
      </w:pPr>
      <w:rPr>
        <w:rFonts w:hint="default"/>
      </w:rPr>
    </w:lvl>
    <w:lvl w:ilvl="2">
      <w:start w:val="8"/>
      <w:numFmt w:val="decimal"/>
      <w:isLgl w:val="false"/>
      <w:suff w:val="tab"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625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62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25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525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5885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6880" w:hanging="1800"/>
      </w:pPr>
      <w:rPr>
        <w:rFonts w:hint="default"/>
      </w:rPr>
    </w:lvl>
  </w:abstractNum>
  <w:num w:numId="1">
    <w:abstractNumId w:val="86"/>
  </w:num>
  <w:num w:numId="2">
    <w:abstractNumId w:val="57"/>
  </w:num>
  <w:num w:numId="3">
    <w:abstractNumId w:val="72"/>
  </w:num>
  <w:num w:numId="4">
    <w:abstractNumId w:val="1"/>
  </w:num>
  <w:num w:numId="5">
    <w:abstractNumId w:val="97"/>
  </w:num>
  <w:num w:numId="6">
    <w:abstractNumId w:val="69"/>
  </w:num>
  <w:num w:numId="7">
    <w:abstractNumId w:val="90"/>
  </w:num>
  <w:num w:numId="8">
    <w:abstractNumId w:val="83"/>
  </w:num>
  <w:num w:numId="9">
    <w:abstractNumId w:val="2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2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</w:num>
  <w:num w:numId="12">
    <w:abstractNumId w:val="53"/>
  </w:num>
  <w:num w:numId="13">
    <w:abstractNumId w:val="78"/>
  </w:num>
  <w:num w:numId="14">
    <w:abstractNumId w:val="26"/>
  </w:num>
  <w:num w:numId="15">
    <w:abstractNumId w:val="56"/>
  </w:num>
  <w:num w:numId="16">
    <w:abstractNumId w:val="34"/>
  </w:num>
  <w:num w:numId="17">
    <w:abstractNumId w:val="42"/>
  </w:num>
  <w:num w:numId="18">
    <w:abstractNumId w:val="88"/>
  </w:num>
  <w:num w:numId="19">
    <w:abstractNumId w:val="18"/>
  </w:num>
  <w:num w:numId="20">
    <w:abstractNumId w:val="74"/>
  </w:num>
  <w:num w:numId="21">
    <w:abstractNumId w:val="98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66"/>
  </w:num>
  <w:num w:numId="23">
    <w:abstractNumId w:val="20"/>
  </w:num>
  <w:num w:numId="24">
    <w:abstractNumId w:val="70"/>
  </w:num>
  <w:num w:numId="25">
    <w:abstractNumId w:val="95"/>
  </w:num>
  <w:num w:numId="26">
    <w:abstractNumId w:val="41"/>
  </w:num>
  <w:num w:numId="27">
    <w:abstractNumId w:val="50"/>
  </w:num>
  <w:num w:numId="28">
    <w:abstractNumId w:val="6"/>
  </w:num>
  <w:num w:numId="29">
    <w:abstractNumId w:val="68"/>
  </w:num>
  <w:num w:numId="30">
    <w:abstractNumId w:val="85"/>
  </w:num>
  <w:num w:numId="31">
    <w:abstractNumId w:val="93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43"/>
  </w:num>
  <w:num w:numId="33">
    <w:abstractNumId w:val="93"/>
  </w:num>
  <w:num w:numId="34">
    <w:abstractNumId w:val="51"/>
  </w:num>
  <w:num w:numId="35">
    <w:abstractNumId w:val="81"/>
  </w:num>
  <w:num w:numId="36">
    <w:abstractNumId w:val="7"/>
  </w:num>
  <w:num w:numId="37">
    <w:abstractNumId w:val="60"/>
  </w:num>
  <w:num w:numId="38">
    <w:abstractNumId w:val="87"/>
  </w:num>
  <w:num w:numId="39">
    <w:abstractNumId w:val="91"/>
  </w:num>
  <w:num w:numId="40">
    <w:abstractNumId w:val="77"/>
  </w:num>
  <w:num w:numId="41">
    <w:abstractNumId w:val="48"/>
  </w:num>
  <w:num w:numId="42">
    <w:abstractNumId w:val="29"/>
  </w:num>
  <w:num w:numId="43">
    <w:abstractNumId w:val="33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4"/>
    <w:lvlOverride w:ilvl="0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71"/>
  </w:num>
  <w:num w:numId="47">
    <w:abstractNumId w:val="9"/>
  </w:num>
  <w:num w:numId="48">
    <w:abstractNumId w:val="47"/>
  </w:num>
  <w:num w:numId="49">
    <w:abstractNumId w:val="61"/>
  </w:num>
  <w:num w:numId="50">
    <w:abstractNumId w:val="94"/>
  </w:num>
  <w:num w:numId="51">
    <w:abstractNumId w:val="65"/>
  </w:num>
  <w:num w:numId="52">
    <w:abstractNumId w:val="37"/>
  </w:num>
  <w:num w:numId="53">
    <w:abstractNumId w:val="35"/>
  </w:num>
  <w:num w:numId="54">
    <w:abstractNumId w:val="11"/>
  </w:num>
  <w:num w:numId="55">
    <w:abstractNumId w:val="96"/>
  </w:num>
  <w:num w:numId="56">
    <w:abstractNumId w:val="49"/>
  </w:num>
  <w:num w:numId="57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96"/>
    <w:lvlOverride w:ilvl="3">
      <w:startOverride w:val="1"/>
    </w:lvlOverride>
  </w:num>
  <w:num w:numId="59">
    <w:abstractNumId w:val="59"/>
  </w:num>
  <w:num w:numId="60">
    <w:abstractNumId w:val="99"/>
  </w:num>
  <w:num w:numId="61">
    <w:abstractNumId w:val="38"/>
  </w:num>
  <w:num w:numId="62">
    <w:abstractNumId w:val="16"/>
  </w:num>
  <w:num w:numId="63">
    <w:abstractNumId w:val="84"/>
  </w:num>
  <w:num w:numId="64">
    <w:abstractNumId w:val="28"/>
  </w:num>
  <w:num w:numId="65">
    <w:abstractNumId w:val="82"/>
  </w:num>
  <w:num w:numId="66">
    <w:abstractNumId w:val="31"/>
  </w:num>
  <w:num w:numId="6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8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>
    <w:abstractNumId w:val="0"/>
  </w:num>
  <w:num w:numId="70">
    <w:abstractNumId w:val="79"/>
  </w:num>
  <w:num w:numId="71">
    <w:abstractNumId w:val="0"/>
  </w:num>
  <w:num w:numId="72">
    <w:abstractNumId w:val="4"/>
  </w:num>
  <w:num w:numId="73">
    <w:abstractNumId w:val="92"/>
  </w:num>
  <w:num w:numId="74">
    <w:abstractNumId w:val="13"/>
  </w:num>
  <w:num w:numId="75">
    <w:abstractNumId w:val="22"/>
  </w:num>
  <w:num w:numId="76">
    <w:abstractNumId w:val="10"/>
  </w:num>
  <w:num w:numId="77">
    <w:abstractNumId w:val="46"/>
  </w:num>
  <w:num w:numId="78">
    <w:abstractNumId w:val="30"/>
  </w:num>
  <w:num w:numId="79">
    <w:abstractNumId w:val="39"/>
  </w:num>
  <w:num w:numId="80">
    <w:abstractNumId w:val="21"/>
  </w:num>
  <w:num w:numId="81">
    <w:abstractNumId w:val="73"/>
  </w:num>
  <w:num w:numId="82">
    <w:abstractNumId w:val="40"/>
  </w:num>
  <w:num w:numId="83">
    <w:abstractNumId w:val="5"/>
  </w:num>
  <w:num w:numId="84">
    <w:abstractNumId w:val="3"/>
  </w:num>
  <w:num w:numId="85">
    <w:abstractNumId w:val="25"/>
  </w:num>
  <w:num w:numId="86">
    <w:abstractNumId w:val="36"/>
  </w:num>
  <w:num w:numId="87">
    <w:abstractNumId w:val="67"/>
  </w:num>
  <w:num w:numId="88">
    <w:abstractNumId w:val="54"/>
  </w:num>
  <w:num w:numId="89">
    <w:abstractNumId w:val="76"/>
  </w:num>
  <w:num w:numId="90">
    <w:abstractNumId w:val="58"/>
  </w:num>
  <w:num w:numId="91">
    <w:abstractNumId w:val="62"/>
  </w:num>
  <w:num w:numId="92">
    <w:abstractNumId w:val="45"/>
  </w:num>
  <w:num w:numId="93">
    <w:abstractNumId w:val="15"/>
  </w:num>
  <w:num w:numId="94">
    <w:abstractNumId w:val="80"/>
  </w:num>
  <w:num w:numId="95">
    <w:abstractNumId w:val="80"/>
    <w:lvlOverride w:ilvl="0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6">
    <w:abstractNumId w:val="27"/>
  </w:num>
  <w:num w:numId="97">
    <w:abstractNumId w:val="55"/>
  </w:num>
  <w:num w:numId="98">
    <w:abstractNumId w:val="23"/>
  </w:num>
  <w:num w:numId="99">
    <w:abstractNumId w:val="24"/>
  </w:num>
  <w:num w:numId="100">
    <w:abstractNumId w:val="64"/>
  </w:num>
  <w:num w:numId="101">
    <w:abstractNumId w:val="75"/>
  </w:num>
  <w:num w:numId="102">
    <w:abstractNumId w:val="17"/>
  </w:num>
  <w:num w:numId="103">
    <w:abstractNumId w:val="19"/>
  </w:num>
  <w:num w:numId="104">
    <w:abstractNumId w:val="44"/>
  </w:num>
  <w:num w:numId="105">
    <w:abstractNumId w:val="63"/>
  </w:num>
  <w:num w:numId="106">
    <w:abstractNumId w:val="2"/>
  </w:num>
  <w:num w:numId="107">
    <w:abstractNumId w:val="5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  <w:footnote w:id="1"/>
  </w:footnotePr>
  <w:endnotePr>
    <w:pos w:val="docEnd"/>
    <w:numFmt w:val="lowerRoman"/>
    <w:numStart w:val="1"/>
    <w:numRestart w:val="continuous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907">
    <w:name w:val="Heading 1 Char"/>
    <w:basedOn w:val="1075"/>
    <w:link w:val="1072"/>
    <w:uiPriority w:val="9"/>
    <w:rPr>
      <w:rFonts w:ascii="Arial" w:hAnsi="Arial" w:eastAsia="Arial" w:cs="Arial"/>
      <w:sz w:val="40"/>
      <w:szCs w:val="40"/>
    </w:rPr>
  </w:style>
  <w:style w:type="character" w:styleId="908">
    <w:name w:val="Heading 2 Char"/>
    <w:basedOn w:val="1075"/>
    <w:link w:val="1073"/>
    <w:uiPriority w:val="9"/>
    <w:rPr>
      <w:rFonts w:ascii="Arial" w:hAnsi="Arial" w:eastAsia="Arial" w:cs="Arial"/>
      <w:sz w:val="34"/>
    </w:rPr>
  </w:style>
  <w:style w:type="character" w:styleId="909">
    <w:name w:val="Heading 3 Char"/>
    <w:basedOn w:val="1075"/>
    <w:link w:val="1074"/>
    <w:uiPriority w:val="9"/>
    <w:rPr>
      <w:rFonts w:ascii="Arial" w:hAnsi="Arial" w:eastAsia="Arial" w:cs="Arial"/>
      <w:sz w:val="30"/>
      <w:szCs w:val="30"/>
    </w:rPr>
  </w:style>
  <w:style w:type="paragraph" w:styleId="910">
    <w:name w:val="Heading 4"/>
    <w:basedOn w:val="1071"/>
    <w:next w:val="1071"/>
    <w:link w:val="91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911">
    <w:name w:val="Heading 4 Char"/>
    <w:basedOn w:val="1075"/>
    <w:link w:val="910"/>
    <w:uiPriority w:val="9"/>
    <w:rPr>
      <w:rFonts w:ascii="Arial" w:hAnsi="Arial" w:eastAsia="Arial" w:cs="Arial"/>
      <w:b/>
      <w:bCs/>
      <w:sz w:val="26"/>
      <w:szCs w:val="26"/>
    </w:rPr>
  </w:style>
  <w:style w:type="paragraph" w:styleId="912">
    <w:name w:val="Heading 5"/>
    <w:basedOn w:val="1071"/>
    <w:next w:val="1071"/>
    <w:link w:val="91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913">
    <w:name w:val="Heading 5 Char"/>
    <w:basedOn w:val="1075"/>
    <w:link w:val="912"/>
    <w:uiPriority w:val="9"/>
    <w:rPr>
      <w:rFonts w:ascii="Arial" w:hAnsi="Arial" w:eastAsia="Arial" w:cs="Arial"/>
      <w:b/>
      <w:bCs/>
      <w:sz w:val="24"/>
      <w:szCs w:val="24"/>
    </w:rPr>
  </w:style>
  <w:style w:type="paragraph" w:styleId="914">
    <w:name w:val="Heading 6"/>
    <w:basedOn w:val="1071"/>
    <w:next w:val="1071"/>
    <w:link w:val="91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915">
    <w:name w:val="Heading 6 Char"/>
    <w:basedOn w:val="1075"/>
    <w:link w:val="914"/>
    <w:uiPriority w:val="9"/>
    <w:rPr>
      <w:rFonts w:ascii="Arial" w:hAnsi="Arial" w:eastAsia="Arial" w:cs="Arial"/>
      <w:b/>
      <w:bCs/>
      <w:sz w:val="22"/>
      <w:szCs w:val="22"/>
    </w:rPr>
  </w:style>
  <w:style w:type="paragraph" w:styleId="916">
    <w:name w:val="Heading 7"/>
    <w:basedOn w:val="1071"/>
    <w:next w:val="1071"/>
    <w:link w:val="91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917">
    <w:name w:val="Heading 7 Char"/>
    <w:basedOn w:val="1075"/>
    <w:link w:val="91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918">
    <w:name w:val="Heading 8"/>
    <w:basedOn w:val="1071"/>
    <w:next w:val="1071"/>
    <w:link w:val="91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919">
    <w:name w:val="Heading 8 Char"/>
    <w:basedOn w:val="1075"/>
    <w:link w:val="918"/>
    <w:uiPriority w:val="9"/>
    <w:rPr>
      <w:rFonts w:ascii="Arial" w:hAnsi="Arial" w:eastAsia="Arial" w:cs="Arial"/>
      <w:i/>
      <w:iCs/>
      <w:sz w:val="22"/>
      <w:szCs w:val="22"/>
    </w:rPr>
  </w:style>
  <w:style w:type="paragraph" w:styleId="920">
    <w:name w:val="Heading 9"/>
    <w:basedOn w:val="1071"/>
    <w:next w:val="1071"/>
    <w:link w:val="92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921">
    <w:name w:val="Heading 9 Char"/>
    <w:basedOn w:val="1075"/>
    <w:link w:val="920"/>
    <w:uiPriority w:val="9"/>
    <w:rPr>
      <w:rFonts w:ascii="Arial" w:hAnsi="Arial" w:eastAsia="Arial" w:cs="Arial"/>
      <w:i/>
      <w:iCs/>
      <w:sz w:val="21"/>
      <w:szCs w:val="21"/>
    </w:rPr>
  </w:style>
  <w:style w:type="paragraph" w:styleId="922">
    <w:name w:val="No Spacing"/>
    <w:uiPriority w:val="1"/>
    <w:qFormat/>
    <w:pPr>
      <w:spacing w:before="0" w:after="0" w:line="240" w:lineRule="auto"/>
    </w:pPr>
  </w:style>
  <w:style w:type="character" w:styleId="923">
    <w:name w:val="Title Char"/>
    <w:basedOn w:val="1075"/>
    <w:link w:val="1114"/>
    <w:uiPriority w:val="10"/>
    <w:rPr>
      <w:sz w:val="48"/>
      <w:szCs w:val="48"/>
    </w:rPr>
  </w:style>
  <w:style w:type="paragraph" w:styleId="924">
    <w:name w:val="Subtitle"/>
    <w:basedOn w:val="1071"/>
    <w:next w:val="1071"/>
    <w:link w:val="925"/>
    <w:uiPriority w:val="11"/>
    <w:qFormat/>
    <w:pPr>
      <w:spacing w:before="200" w:after="200"/>
    </w:pPr>
    <w:rPr>
      <w:sz w:val="24"/>
      <w:szCs w:val="24"/>
    </w:rPr>
  </w:style>
  <w:style w:type="character" w:styleId="925">
    <w:name w:val="Subtitle Char"/>
    <w:basedOn w:val="1075"/>
    <w:link w:val="924"/>
    <w:uiPriority w:val="11"/>
    <w:rPr>
      <w:sz w:val="24"/>
      <w:szCs w:val="24"/>
    </w:rPr>
  </w:style>
  <w:style w:type="paragraph" w:styleId="926">
    <w:name w:val="Quote"/>
    <w:basedOn w:val="1071"/>
    <w:next w:val="1071"/>
    <w:link w:val="927"/>
    <w:uiPriority w:val="29"/>
    <w:qFormat/>
    <w:pPr>
      <w:ind w:left="720" w:right="720"/>
    </w:pPr>
    <w:rPr>
      <w:i/>
    </w:rPr>
  </w:style>
  <w:style w:type="character" w:styleId="927">
    <w:name w:val="Quote Char"/>
    <w:link w:val="926"/>
    <w:uiPriority w:val="29"/>
    <w:rPr>
      <w:i/>
    </w:rPr>
  </w:style>
  <w:style w:type="paragraph" w:styleId="928">
    <w:name w:val="Intense Quote"/>
    <w:basedOn w:val="1071"/>
    <w:next w:val="1071"/>
    <w:link w:val="92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929">
    <w:name w:val="Intense Quote Char"/>
    <w:link w:val="928"/>
    <w:uiPriority w:val="30"/>
    <w:rPr>
      <w:i/>
    </w:rPr>
  </w:style>
  <w:style w:type="character" w:styleId="930">
    <w:name w:val="Header Char"/>
    <w:basedOn w:val="1075"/>
    <w:link w:val="1079"/>
    <w:uiPriority w:val="99"/>
  </w:style>
  <w:style w:type="character" w:styleId="931">
    <w:name w:val="Footer Char"/>
    <w:basedOn w:val="1075"/>
    <w:link w:val="1110"/>
    <w:uiPriority w:val="99"/>
  </w:style>
  <w:style w:type="character" w:styleId="932">
    <w:name w:val="Caption Char"/>
    <w:basedOn w:val="1122"/>
    <w:link w:val="1110"/>
    <w:uiPriority w:val="99"/>
  </w:style>
  <w:style w:type="table" w:styleId="933">
    <w:name w:val="Table Grid Light"/>
    <w:basedOn w:val="107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34">
    <w:name w:val="Plain Table 1"/>
    <w:basedOn w:val="107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935">
    <w:name w:val="Plain Table 2"/>
    <w:basedOn w:val="1076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936">
    <w:name w:val="Plain Table 3"/>
    <w:basedOn w:val="107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937">
    <w:name w:val="Plain Table 4"/>
    <w:basedOn w:val="107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38">
    <w:name w:val="Plain Table 5"/>
    <w:basedOn w:val="107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939">
    <w:name w:val="Grid Table 1 Light"/>
    <w:basedOn w:val="10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40">
    <w:name w:val="Grid Table 1 Light - Accent 1"/>
    <w:basedOn w:val="10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41">
    <w:name w:val="Grid Table 1 Light - Accent 2"/>
    <w:basedOn w:val="10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42">
    <w:name w:val="Grid Table 1 Light - Accent 3"/>
    <w:basedOn w:val="10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43">
    <w:name w:val="Grid Table 1 Light - Accent 4"/>
    <w:basedOn w:val="10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44">
    <w:name w:val="Grid Table 1 Light - Accent 5"/>
    <w:basedOn w:val="10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45">
    <w:name w:val="Grid Table 1 Light - Accent 6"/>
    <w:basedOn w:val="10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46">
    <w:name w:val="Grid Table 2"/>
    <w:basedOn w:val="10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47">
    <w:name w:val="Grid Table 2 - Accent 1"/>
    <w:basedOn w:val="10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48">
    <w:name w:val="Grid Table 2 - Accent 2"/>
    <w:basedOn w:val="10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49">
    <w:name w:val="Grid Table 2 - Accent 3"/>
    <w:basedOn w:val="10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50">
    <w:name w:val="Grid Table 2 - Accent 4"/>
    <w:basedOn w:val="10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51">
    <w:name w:val="Grid Table 2 - Accent 5"/>
    <w:basedOn w:val="10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52">
    <w:name w:val="Grid Table 2 - Accent 6"/>
    <w:basedOn w:val="10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53">
    <w:name w:val="Grid Table 3"/>
    <w:basedOn w:val="10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54">
    <w:name w:val="Grid Table 3 - Accent 1"/>
    <w:basedOn w:val="10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55">
    <w:name w:val="Grid Table 3 - Accent 2"/>
    <w:basedOn w:val="10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56">
    <w:name w:val="Grid Table 3 - Accent 3"/>
    <w:basedOn w:val="10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57">
    <w:name w:val="Grid Table 3 - Accent 4"/>
    <w:basedOn w:val="10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58">
    <w:name w:val="Grid Table 3 - Accent 5"/>
    <w:basedOn w:val="10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59">
    <w:name w:val="Grid Table 3 - Accent 6"/>
    <w:basedOn w:val="10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60">
    <w:name w:val="Grid Table 4"/>
    <w:basedOn w:val="107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961">
    <w:name w:val="Grid Table 4 - Accent 1"/>
    <w:basedOn w:val="107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962">
    <w:name w:val="Grid Table 4 - Accent 2"/>
    <w:basedOn w:val="107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963">
    <w:name w:val="Grid Table 4 - Accent 3"/>
    <w:basedOn w:val="107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964">
    <w:name w:val="Grid Table 4 - Accent 4"/>
    <w:basedOn w:val="107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965">
    <w:name w:val="Grid Table 4 - Accent 5"/>
    <w:basedOn w:val="107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966">
    <w:name w:val="Grid Table 4 - Accent 6"/>
    <w:basedOn w:val="107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967">
    <w:name w:val="Grid Table 5 Dark"/>
    <w:basedOn w:val="10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968">
    <w:name w:val="Grid Table 5 Dark- Accent 1"/>
    <w:basedOn w:val="10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969">
    <w:name w:val="Grid Table 5 Dark - Accent 2"/>
    <w:basedOn w:val="10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970">
    <w:name w:val="Grid Table 5 Dark - Accent 3"/>
    <w:basedOn w:val="10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971">
    <w:name w:val="Grid Table 5 Dark- Accent 4"/>
    <w:basedOn w:val="10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972">
    <w:name w:val="Grid Table 5 Dark - Accent 5"/>
    <w:basedOn w:val="10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973">
    <w:name w:val="Grid Table 5 Dark - Accent 6"/>
    <w:basedOn w:val="10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74">
    <w:name w:val="Grid Table 6 Colorful"/>
    <w:basedOn w:val="10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75">
    <w:name w:val="Grid Table 6 Colorful - Accent 1"/>
    <w:basedOn w:val="10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76">
    <w:name w:val="Grid Table 6 Colorful - Accent 2"/>
    <w:basedOn w:val="10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77">
    <w:name w:val="Grid Table 6 Colorful - Accent 3"/>
    <w:basedOn w:val="10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78">
    <w:name w:val="Grid Table 6 Colorful - Accent 4"/>
    <w:basedOn w:val="10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79">
    <w:name w:val="Grid Table 6 Colorful - Accent 5"/>
    <w:basedOn w:val="10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80">
    <w:name w:val="Grid Table 6 Colorful - Accent 6"/>
    <w:basedOn w:val="10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81">
    <w:name w:val="Grid Table 7 Colorful"/>
    <w:basedOn w:val="10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82">
    <w:name w:val="Grid Table 7 Colorful - Accent 1"/>
    <w:basedOn w:val="10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83">
    <w:name w:val="Grid Table 7 Colorful - Accent 2"/>
    <w:basedOn w:val="10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84">
    <w:name w:val="Grid Table 7 Colorful - Accent 3"/>
    <w:basedOn w:val="10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85">
    <w:name w:val="Grid Table 7 Colorful - Accent 4"/>
    <w:basedOn w:val="10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86">
    <w:name w:val="Grid Table 7 Colorful - Accent 5"/>
    <w:basedOn w:val="10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87">
    <w:name w:val="Grid Table 7 Colorful - Accent 6"/>
    <w:basedOn w:val="10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88">
    <w:name w:val="List Table 1 Light"/>
    <w:basedOn w:val="107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89">
    <w:name w:val="List Table 1 Light - Accent 1"/>
    <w:basedOn w:val="107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90">
    <w:name w:val="List Table 1 Light - Accent 2"/>
    <w:basedOn w:val="107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91">
    <w:name w:val="List Table 1 Light - Accent 3"/>
    <w:basedOn w:val="107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92">
    <w:name w:val="List Table 1 Light - Accent 4"/>
    <w:basedOn w:val="107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93">
    <w:name w:val="List Table 1 Light - Accent 5"/>
    <w:basedOn w:val="107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94">
    <w:name w:val="List Table 1 Light - Accent 6"/>
    <w:basedOn w:val="107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95">
    <w:name w:val="List Table 2"/>
    <w:basedOn w:val="10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996">
    <w:name w:val="List Table 2 - Accent 1"/>
    <w:basedOn w:val="10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997">
    <w:name w:val="List Table 2 - Accent 2"/>
    <w:basedOn w:val="10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998">
    <w:name w:val="List Table 2 - Accent 3"/>
    <w:basedOn w:val="10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999">
    <w:name w:val="List Table 2 - Accent 4"/>
    <w:basedOn w:val="10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000">
    <w:name w:val="List Table 2 - Accent 5"/>
    <w:basedOn w:val="10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001">
    <w:name w:val="List Table 2 - Accent 6"/>
    <w:basedOn w:val="10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002">
    <w:name w:val="List Table 3"/>
    <w:basedOn w:val="10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03">
    <w:name w:val="List Table 3 - Accent 1"/>
    <w:basedOn w:val="10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04">
    <w:name w:val="List Table 3 - Accent 2"/>
    <w:basedOn w:val="10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05">
    <w:name w:val="List Table 3 - Accent 3"/>
    <w:basedOn w:val="10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06">
    <w:name w:val="List Table 3 - Accent 4"/>
    <w:basedOn w:val="10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07">
    <w:name w:val="List Table 3 - Accent 5"/>
    <w:basedOn w:val="10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08">
    <w:name w:val="List Table 3 - Accent 6"/>
    <w:basedOn w:val="10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09">
    <w:name w:val="List Table 4"/>
    <w:basedOn w:val="10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10">
    <w:name w:val="List Table 4 - Accent 1"/>
    <w:basedOn w:val="10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11">
    <w:name w:val="List Table 4 - Accent 2"/>
    <w:basedOn w:val="10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12">
    <w:name w:val="List Table 4 - Accent 3"/>
    <w:basedOn w:val="10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13">
    <w:name w:val="List Table 4 - Accent 4"/>
    <w:basedOn w:val="10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14">
    <w:name w:val="List Table 4 - Accent 5"/>
    <w:basedOn w:val="10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15">
    <w:name w:val="List Table 4 - Accent 6"/>
    <w:basedOn w:val="10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16">
    <w:name w:val="List Table 5 Dark"/>
    <w:basedOn w:val="10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017">
    <w:name w:val="List Table 5 Dark - Accent 1"/>
    <w:basedOn w:val="10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018">
    <w:name w:val="List Table 5 Dark - Accent 2"/>
    <w:basedOn w:val="10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019">
    <w:name w:val="List Table 5 Dark - Accent 3"/>
    <w:basedOn w:val="10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020">
    <w:name w:val="List Table 5 Dark - Accent 4"/>
    <w:basedOn w:val="10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021">
    <w:name w:val="List Table 5 Dark - Accent 5"/>
    <w:basedOn w:val="10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022">
    <w:name w:val="List Table 5 Dark - Accent 6"/>
    <w:basedOn w:val="10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023">
    <w:name w:val="List Table 6 Colorful"/>
    <w:basedOn w:val="10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024">
    <w:name w:val="List Table 6 Colorful - Accent 1"/>
    <w:basedOn w:val="10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025">
    <w:name w:val="List Table 6 Colorful - Accent 2"/>
    <w:basedOn w:val="10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026">
    <w:name w:val="List Table 6 Colorful - Accent 3"/>
    <w:basedOn w:val="10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027">
    <w:name w:val="List Table 6 Colorful - Accent 4"/>
    <w:basedOn w:val="10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028">
    <w:name w:val="List Table 6 Colorful - Accent 5"/>
    <w:basedOn w:val="10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029">
    <w:name w:val="List Table 6 Colorful - Accent 6"/>
    <w:basedOn w:val="10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030">
    <w:name w:val="List Table 7 Colorful"/>
    <w:basedOn w:val="10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031">
    <w:name w:val="List Table 7 Colorful - Accent 1"/>
    <w:basedOn w:val="10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032">
    <w:name w:val="List Table 7 Colorful - Accent 2"/>
    <w:basedOn w:val="10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033">
    <w:name w:val="List Table 7 Colorful - Accent 3"/>
    <w:basedOn w:val="10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034">
    <w:name w:val="List Table 7 Colorful - Accent 4"/>
    <w:basedOn w:val="10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035">
    <w:name w:val="List Table 7 Colorful - Accent 5"/>
    <w:basedOn w:val="10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036">
    <w:name w:val="List Table 7 Colorful - Accent 6"/>
    <w:basedOn w:val="10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037">
    <w:name w:val="Lined - Accent"/>
    <w:basedOn w:val="107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038">
    <w:name w:val="Lined - Accent 1"/>
    <w:basedOn w:val="107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039">
    <w:name w:val="Lined - Accent 2"/>
    <w:basedOn w:val="107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040">
    <w:name w:val="Lined - Accent 3"/>
    <w:basedOn w:val="107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041">
    <w:name w:val="Lined - Accent 4"/>
    <w:basedOn w:val="107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042">
    <w:name w:val="Lined - Accent 5"/>
    <w:basedOn w:val="107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043">
    <w:name w:val="Lined - Accent 6"/>
    <w:basedOn w:val="107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044">
    <w:name w:val="Bordered &amp; Lined - Accent"/>
    <w:basedOn w:val="107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045">
    <w:name w:val="Bordered &amp; Lined - Accent 1"/>
    <w:basedOn w:val="107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046">
    <w:name w:val="Bordered &amp; Lined - Accent 2"/>
    <w:basedOn w:val="107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047">
    <w:name w:val="Bordered &amp; Lined - Accent 3"/>
    <w:basedOn w:val="107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048">
    <w:name w:val="Bordered &amp; Lined - Accent 4"/>
    <w:basedOn w:val="107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049">
    <w:name w:val="Bordered &amp; Lined - Accent 5"/>
    <w:basedOn w:val="107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050">
    <w:name w:val="Bordered &amp; Lined - Accent 6"/>
    <w:basedOn w:val="107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051">
    <w:name w:val="Bordered"/>
    <w:basedOn w:val="10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052">
    <w:name w:val="Bordered - Accent 1"/>
    <w:basedOn w:val="10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053">
    <w:name w:val="Bordered - Accent 2"/>
    <w:basedOn w:val="10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054">
    <w:name w:val="Bordered - Accent 3"/>
    <w:basedOn w:val="10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055">
    <w:name w:val="Bordered - Accent 4"/>
    <w:basedOn w:val="10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056">
    <w:name w:val="Bordered - Accent 5"/>
    <w:basedOn w:val="10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057">
    <w:name w:val="Bordered - Accent 6"/>
    <w:basedOn w:val="10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058">
    <w:name w:val="Footnote Text Char"/>
    <w:link w:val="1084"/>
    <w:uiPriority w:val="99"/>
    <w:rPr>
      <w:sz w:val="18"/>
    </w:rPr>
  </w:style>
  <w:style w:type="character" w:styleId="1059">
    <w:name w:val="Endnote Text Char"/>
    <w:link w:val="1131"/>
    <w:uiPriority w:val="99"/>
    <w:rPr>
      <w:sz w:val="20"/>
    </w:rPr>
  </w:style>
  <w:style w:type="paragraph" w:styleId="1060">
    <w:name w:val="toc 1"/>
    <w:basedOn w:val="1071"/>
    <w:next w:val="1071"/>
    <w:uiPriority w:val="39"/>
    <w:unhideWhenUsed/>
    <w:pPr>
      <w:ind w:left="0" w:right="0" w:firstLine="0"/>
      <w:spacing w:after="57"/>
    </w:pPr>
  </w:style>
  <w:style w:type="paragraph" w:styleId="1061">
    <w:name w:val="toc 2"/>
    <w:basedOn w:val="1071"/>
    <w:next w:val="1071"/>
    <w:uiPriority w:val="39"/>
    <w:unhideWhenUsed/>
    <w:pPr>
      <w:ind w:left="283" w:right="0" w:firstLine="0"/>
      <w:spacing w:after="57"/>
    </w:pPr>
  </w:style>
  <w:style w:type="paragraph" w:styleId="1062">
    <w:name w:val="toc 3"/>
    <w:basedOn w:val="1071"/>
    <w:next w:val="1071"/>
    <w:uiPriority w:val="39"/>
    <w:unhideWhenUsed/>
    <w:pPr>
      <w:ind w:left="567" w:right="0" w:firstLine="0"/>
      <w:spacing w:after="57"/>
    </w:pPr>
  </w:style>
  <w:style w:type="paragraph" w:styleId="1063">
    <w:name w:val="toc 4"/>
    <w:basedOn w:val="1071"/>
    <w:next w:val="1071"/>
    <w:uiPriority w:val="39"/>
    <w:unhideWhenUsed/>
    <w:pPr>
      <w:ind w:left="850" w:right="0" w:firstLine="0"/>
      <w:spacing w:after="57"/>
    </w:pPr>
  </w:style>
  <w:style w:type="paragraph" w:styleId="1064">
    <w:name w:val="toc 5"/>
    <w:basedOn w:val="1071"/>
    <w:next w:val="1071"/>
    <w:uiPriority w:val="39"/>
    <w:unhideWhenUsed/>
    <w:pPr>
      <w:ind w:left="1134" w:right="0" w:firstLine="0"/>
      <w:spacing w:after="57"/>
    </w:pPr>
  </w:style>
  <w:style w:type="paragraph" w:styleId="1065">
    <w:name w:val="toc 6"/>
    <w:basedOn w:val="1071"/>
    <w:next w:val="1071"/>
    <w:uiPriority w:val="39"/>
    <w:unhideWhenUsed/>
    <w:pPr>
      <w:ind w:left="1417" w:right="0" w:firstLine="0"/>
      <w:spacing w:after="57"/>
    </w:pPr>
  </w:style>
  <w:style w:type="paragraph" w:styleId="1066">
    <w:name w:val="toc 7"/>
    <w:basedOn w:val="1071"/>
    <w:next w:val="1071"/>
    <w:uiPriority w:val="39"/>
    <w:unhideWhenUsed/>
    <w:pPr>
      <w:ind w:left="1701" w:right="0" w:firstLine="0"/>
      <w:spacing w:after="57"/>
    </w:pPr>
  </w:style>
  <w:style w:type="paragraph" w:styleId="1067">
    <w:name w:val="toc 8"/>
    <w:basedOn w:val="1071"/>
    <w:next w:val="1071"/>
    <w:uiPriority w:val="39"/>
    <w:unhideWhenUsed/>
    <w:pPr>
      <w:ind w:left="1984" w:right="0" w:firstLine="0"/>
      <w:spacing w:after="57"/>
    </w:pPr>
  </w:style>
  <w:style w:type="paragraph" w:styleId="1068">
    <w:name w:val="toc 9"/>
    <w:basedOn w:val="1071"/>
    <w:next w:val="1071"/>
    <w:uiPriority w:val="39"/>
    <w:unhideWhenUsed/>
    <w:pPr>
      <w:ind w:left="2268" w:right="0" w:firstLine="0"/>
      <w:spacing w:after="57"/>
    </w:pPr>
  </w:style>
  <w:style w:type="paragraph" w:styleId="1069">
    <w:name w:val="TOC Heading"/>
    <w:uiPriority w:val="39"/>
    <w:unhideWhenUsed/>
  </w:style>
  <w:style w:type="paragraph" w:styleId="1070">
    <w:name w:val="table of figures"/>
    <w:basedOn w:val="1071"/>
    <w:next w:val="1071"/>
    <w:uiPriority w:val="99"/>
    <w:unhideWhenUsed/>
    <w:pPr>
      <w:spacing w:after="0" w:afterAutospacing="0"/>
    </w:pPr>
  </w:style>
  <w:style w:type="paragraph" w:styleId="1071" w:default="1">
    <w:name w:val="Normal"/>
    <w:qFormat/>
    <w:pPr>
      <w:ind w:firstLine="567"/>
      <w:jc w:val="both"/>
      <w:spacing w:line="360" w:lineRule="auto"/>
    </w:pPr>
    <w:rPr>
      <w:sz w:val="28"/>
      <w:szCs w:val="28"/>
    </w:rPr>
  </w:style>
  <w:style w:type="paragraph" w:styleId="1072">
    <w:name w:val="Heading 1"/>
    <w:basedOn w:val="1071"/>
    <w:next w:val="1071"/>
    <w:link w:val="1116"/>
    <w:qFormat/>
    <w:pPr>
      <w:keepNext/>
      <w:spacing w:before="240" w:after="60"/>
      <w:outlineLvl w:val="0"/>
    </w:pPr>
    <w:rPr>
      <w:rFonts w:ascii="Cambria" w:hAnsi="Cambria"/>
      <w:b/>
      <w:bCs/>
      <w:sz w:val="32"/>
      <w:szCs w:val="32"/>
    </w:rPr>
  </w:style>
  <w:style w:type="paragraph" w:styleId="1073">
    <w:name w:val="Heading 2"/>
    <w:basedOn w:val="1071"/>
    <w:next w:val="1071"/>
    <w:link w:val="1117"/>
    <w:qFormat/>
    <w:pPr>
      <w:keepNext/>
      <w:spacing w:before="240" w:after="60"/>
      <w:outlineLvl w:val="1"/>
    </w:pPr>
    <w:rPr>
      <w:rFonts w:ascii="Cambria" w:hAnsi="Cambria"/>
      <w:b/>
      <w:bCs/>
      <w:i/>
      <w:iCs/>
    </w:rPr>
  </w:style>
  <w:style w:type="paragraph" w:styleId="1074">
    <w:name w:val="Heading 3"/>
    <w:basedOn w:val="1071"/>
    <w:next w:val="1071"/>
    <w:link w:val="1093"/>
    <w:uiPriority w:val="9"/>
    <w:qFormat/>
    <w:pPr>
      <w:ind w:firstLine="0"/>
      <w:jc w:val="left"/>
      <w:keepNext/>
      <w:spacing w:before="120" w:after="120" w:line="240" w:lineRule="auto"/>
      <w:outlineLvl w:val="2"/>
    </w:pPr>
    <w:rPr>
      <w:b/>
      <w:szCs w:val="20"/>
    </w:rPr>
  </w:style>
  <w:style w:type="character" w:styleId="1075" w:default="1">
    <w:name w:val="Default Paragraph Font"/>
    <w:uiPriority w:val="1"/>
    <w:semiHidden/>
    <w:unhideWhenUsed/>
  </w:style>
  <w:style w:type="table" w:styleId="1076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1077" w:default="1">
    <w:name w:val="No List"/>
    <w:uiPriority w:val="99"/>
    <w:semiHidden/>
    <w:unhideWhenUsed/>
  </w:style>
  <w:style w:type="paragraph" w:styleId="1078">
    <w:name w:val="Body Text 3"/>
    <w:basedOn w:val="1071"/>
    <w:link w:val="1113"/>
    <w:pPr>
      <w:ind w:firstLine="0"/>
      <w:spacing w:line="240" w:lineRule="auto"/>
    </w:pPr>
    <w:rPr>
      <w:color w:val="0000ff"/>
      <w:sz w:val="24"/>
      <w:szCs w:val="24"/>
      <w:lang w:eastAsia="en-US"/>
    </w:rPr>
  </w:style>
  <w:style w:type="paragraph" w:styleId="1079">
    <w:name w:val="Header"/>
    <w:basedOn w:val="1071"/>
    <w:pPr>
      <w:tabs>
        <w:tab w:val="center" w:pos="4677" w:leader="none"/>
        <w:tab w:val="right" w:pos="9355" w:leader="none"/>
      </w:tabs>
    </w:pPr>
  </w:style>
  <w:style w:type="paragraph" w:styleId="1080">
    <w:name w:val="Body Text"/>
    <w:basedOn w:val="1071"/>
    <w:pPr>
      <w:spacing w:after="120"/>
    </w:pPr>
  </w:style>
  <w:style w:type="paragraph" w:styleId="1081" w:customStyle="1">
    <w:name w:val="Style1"/>
    <w:basedOn w:val="1071"/>
    <w:pPr>
      <w:ind w:firstLine="0"/>
      <w:jc w:val="left"/>
      <w:spacing w:before="240" w:line="240" w:lineRule="auto"/>
    </w:pPr>
    <w:rPr>
      <w:b/>
      <w:sz w:val="22"/>
      <w:szCs w:val="20"/>
    </w:rPr>
  </w:style>
  <w:style w:type="paragraph" w:styleId="1082">
    <w:name w:val="Body Text 2"/>
    <w:basedOn w:val="1071"/>
    <w:pPr>
      <w:ind w:firstLine="0"/>
      <w:jc w:val="left"/>
      <w:spacing w:after="120" w:line="480" w:lineRule="auto"/>
      <w:widowControl w:val="off"/>
    </w:pPr>
    <w:rPr>
      <w:sz w:val="20"/>
      <w:szCs w:val="20"/>
    </w:rPr>
  </w:style>
  <w:style w:type="paragraph" w:styleId="1083" w:customStyle="1">
    <w:name w:val="Знак"/>
    <w:basedOn w:val="1071"/>
    <w:pPr>
      <w:ind w:firstLine="0"/>
      <w:jc w:val="left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1084">
    <w:name w:val="footnote text"/>
    <w:basedOn w:val="1071"/>
    <w:link w:val="1129"/>
    <w:uiPriority w:val="99"/>
    <w:pPr>
      <w:ind w:firstLine="0"/>
      <w:jc w:val="left"/>
      <w:spacing w:line="240" w:lineRule="auto"/>
    </w:pPr>
    <w:rPr>
      <w:sz w:val="20"/>
      <w:szCs w:val="20"/>
    </w:rPr>
  </w:style>
  <w:style w:type="character" w:styleId="1085">
    <w:name w:val="footnote reference"/>
    <w:uiPriority w:val="99"/>
    <w:rPr>
      <w:vertAlign w:val="superscript"/>
    </w:rPr>
  </w:style>
  <w:style w:type="table" w:styleId="1086">
    <w:name w:val="Table Grid"/>
    <w:basedOn w:val="1076"/>
    <w:pPr>
      <w:ind w:firstLine="567"/>
      <w:jc w:val="both"/>
      <w:spacing w:line="36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1087" w:customStyle="1">
    <w:name w:val="Знак Знак Знак Знак Знак Знак Знак"/>
    <w:basedOn w:val="1071"/>
    <w:pPr>
      <w:ind w:firstLine="0"/>
      <w:jc w:val="left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1088" w:customStyle="1">
    <w:name w:val="Знак2"/>
    <w:basedOn w:val="1071"/>
    <w:pPr>
      <w:ind w:firstLine="0"/>
      <w:jc w:val="left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1089" w:customStyle="1">
    <w:name w:val="Знак Знак Знак Знак Знак Знак Знак Знак Знак"/>
    <w:basedOn w:val="1071"/>
    <w:pPr>
      <w:ind w:firstLine="0"/>
      <w:spacing w:after="160" w:line="240" w:lineRule="exact"/>
    </w:pPr>
    <w:rPr>
      <w:rFonts w:ascii="Verdana" w:hAnsi="Verdana"/>
      <w:sz w:val="22"/>
      <w:szCs w:val="20"/>
      <w:lang w:val="en-US" w:eastAsia="en-US"/>
    </w:rPr>
  </w:style>
  <w:style w:type="paragraph" w:styleId="1090" w:customStyle="1">
    <w:name w:val="Пункт договора"/>
    <w:basedOn w:val="1071"/>
    <w:pPr>
      <w:ind w:firstLine="0"/>
      <w:spacing w:line="240" w:lineRule="auto"/>
      <w:widowControl w:val="off"/>
    </w:pPr>
    <w:rPr>
      <w:rFonts w:ascii="Arial" w:hAnsi="Arial"/>
      <w:sz w:val="20"/>
      <w:szCs w:val="20"/>
    </w:rPr>
  </w:style>
  <w:style w:type="paragraph" w:styleId="1091" w:customStyle="1">
    <w:name w:val="Подпункт договора"/>
    <w:basedOn w:val="1071"/>
    <w:pPr>
      <w:ind w:firstLine="0"/>
      <w:spacing w:line="240" w:lineRule="auto"/>
      <w:tabs>
        <w:tab w:val="num" w:pos="360" w:leader="none"/>
      </w:tabs>
    </w:pPr>
    <w:rPr>
      <w:rFonts w:ascii="Arial" w:hAnsi="Arial"/>
      <w:sz w:val="20"/>
      <w:szCs w:val="20"/>
    </w:rPr>
  </w:style>
  <w:style w:type="paragraph" w:styleId="1092">
    <w:name w:val="Body Text Indent 3"/>
    <w:basedOn w:val="1071"/>
    <w:pPr>
      <w:ind w:left="283"/>
      <w:spacing w:after="120"/>
    </w:pPr>
    <w:rPr>
      <w:sz w:val="16"/>
      <w:szCs w:val="16"/>
    </w:rPr>
  </w:style>
  <w:style w:type="character" w:styleId="1093" w:customStyle="1">
    <w:name w:val="Заголовок 3 Знак"/>
    <w:link w:val="1074"/>
    <w:rPr>
      <w:b/>
      <w:sz w:val="28"/>
    </w:rPr>
  </w:style>
  <w:style w:type="paragraph" w:styleId="1094">
    <w:name w:val="List Paragraph"/>
    <w:basedOn w:val="1071"/>
    <w:qFormat/>
    <w:pPr>
      <w:contextualSpacing/>
      <w:ind w:left="720" w:firstLine="0"/>
      <w:jc w:val="left"/>
      <w:spacing w:line="240" w:lineRule="auto"/>
    </w:pPr>
    <w:rPr>
      <w:sz w:val="24"/>
      <w:szCs w:val="24"/>
    </w:rPr>
  </w:style>
  <w:style w:type="paragraph" w:styleId="1095" w:customStyle="1">
    <w:name w:val="1. Статья"/>
    <w:basedOn w:val="1074"/>
    <w:link w:val="1102"/>
    <w:qFormat/>
    <w:pPr>
      <w:numPr>
        <w:ilvl w:val="0"/>
        <w:numId w:val="3"/>
      </w:numPr>
      <w:ind w:right="1462"/>
      <w:jc w:val="center"/>
      <w:keepNext w:val="0"/>
      <w:spacing w:before="0" w:after="0"/>
      <w:widowControl w:val="off"/>
      <w:tabs>
        <w:tab w:val="left" w:pos="2340" w:leader="none"/>
      </w:tabs>
    </w:pPr>
    <w:rPr>
      <w:b w:val="0"/>
      <w:sz w:val="24"/>
      <w:szCs w:val="24"/>
    </w:rPr>
  </w:style>
  <w:style w:type="paragraph" w:styleId="1096" w:customStyle="1">
    <w:name w:val="2. Пункт"/>
    <w:basedOn w:val="1074"/>
    <w:pPr>
      <w:numPr>
        <w:ilvl w:val="1"/>
        <w:numId w:val="3"/>
      </w:numPr>
      <w:jc w:val="both"/>
      <w:keepNext w:val="0"/>
      <w:spacing w:before="0" w:after="0"/>
      <w:widowControl w:val="off"/>
    </w:pPr>
    <w:rPr>
      <w:b w:val="0"/>
      <w:sz w:val="24"/>
      <w:szCs w:val="24"/>
    </w:rPr>
  </w:style>
  <w:style w:type="paragraph" w:styleId="1097" w:customStyle="1">
    <w:name w:val="3. Подпункт"/>
    <w:basedOn w:val="1074"/>
    <w:link w:val="1098"/>
    <w:qFormat/>
    <w:pPr>
      <w:numPr>
        <w:ilvl w:val="2"/>
        <w:numId w:val="3"/>
      </w:numPr>
      <w:jc w:val="both"/>
      <w:keepNext w:val="0"/>
      <w:spacing w:before="0" w:after="0"/>
      <w:widowControl w:val="off"/>
      <w:tabs>
        <w:tab w:val="left" w:pos="1620" w:leader="none"/>
      </w:tabs>
    </w:pPr>
    <w:rPr>
      <w:bCs/>
      <w:sz w:val="24"/>
      <w:szCs w:val="24"/>
    </w:rPr>
  </w:style>
  <w:style w:type="character" w:styleId="1098" w:customStyle="1">
    <w:name w:val="3. Подпункт Знак"/>
    <w:link w:val="1097"/>
    <w:rPr>
      <w:b/>
      <w:bCs/>
      <w:sz w:val="24"/>
      <w:szCs w:val="24"/>
    </w:rPr>
  </w:style>
  <w:style w:type="paragraph" w:styleId="1099" w:customStyle="1">
    <w:name w:val="ConsNormal"/>
    <w:pPr>
      <w:ind w:right="19772" w:firstLine="720"/>
    </w:pPr>
    <w:rPr>
      <w:rFonts w:ascii="Arial" w:hAnsi="Arial"/>
      <w:sz w:val="32"/>
      <w:lang w:eastAsia="en-US"/>
    </w:rPr>
  </w:style>
  <w:style w:type="paragraph" w:styleId="1100">
    <w:name w:val="Balloon Text"/>
    <w:basedOn w:val="1071"/>
    <w:link w:val="1101"/>
    <w:pPr>
      <w:spacing w:line="240" w:lineRule="auto"/>
    </w:pPr>
    <w:rPr>
      <w:rFonts w:ascii="Tahoma" w:hAnsi="Tahoma"/>
      <w:sz w:val="16"/>
      <w:szCs w:val="16"/>
    </w:rPr>
  </w:style>
  <w:style w:type="character" w:styleId="1101" w:customStyle="1">
    <w:name w:val="Текст выноски Знак"/>
    <w:link w:val="1100"/>
    <w:rPr>
      <w:rFonts w:ascii="Tahoma" w:hAnsi="Tahoma" w:cs="Tahoma"/>
      <w:sz w:val="16"/>
      <w:szCs w:val="16"/>
    </w:rPr>
  </w:style>
  <w:style w:type="character" w:styleId="1102" w:customStyle="1">
    <w:name w:val="1. Статья Знак"/>
    <w:link w:val="1095"/>
    <w:rPr>
      <w:b w:val="0"/>
      <w:sz w:val="24"/>
      <w:szCs w:val="24"/>
    </w:rPr>
  </w:style>
  <w:style w:type="paragraph" w:styleId="1103" w:customStyle="1">
    <w:name w:val="4. Отчерк"/>
    <w:basedOn w:val="1071"/>
    <w:link w:val="1104"/>
    <w:qFormat/>
    <w:pPr>
      <w:numPr>
        <w:ilvl w:val="0"/>
        <w:numId w:val="5"/>
      </w:numPr>
      <w:spacing w:line="240" w:lineRule="auto"/>
      <w:widowControl w:val="off"/>
    </w:pPr>
    <w:rPr>
      <w:sz w:val="24"/>
      <w:szCs w:val="24"/>
    </w:rPr>
  </w:style>
  <w:style w:type="character" w:styleId="1104" w:customStyle="1">
    <w:name w:val="4. Отчерк Знак"/>
    <w:link w:val="1103"/>
    <w:rPr>
      <w:sz w:val="24"/>
      <w:szCs w:val="24"/>
    </w:rPr>
  </w:style>
  <w:style w:type="character" w:styleId="1105">
    <w:name w:val="annotation reference"/>
    <w:rPr>
      <w:sz w:val="16"/>
      <w:szCs w:val="16"/>
    </w:rPr>
  </w:style>
  <w:style w:type="paragraph" w:styleId="1106">
    <w:name w:val="annotation text"/>
    <w:basedOn w:val="1071"/>
    <w:link w:val="1107"/>
    <w:pPr>
      <w:spacing w:line="240" w:lineRule="auto"/>
    </w:pPr>
    <w:rPr>
      <w:sz w:val="20"/>
      <w:szCs w:val="20"/>
    </w:rPr>
  </w:style>
  <w:style w:type="character" w:styleId="1107" w:customStyle="1">
    <w:name w:val="Текст примечания Знак"/>
    <w:link w:val="1106"/>
  </w:style>
  <w:style w:type="paragraph" w:styleId="1108">
    <w:name w:val="annotation subject"/>
    <w:basedOn w:val="1106"/>
    <w:next w:val="1106"/>
    <w:link w:val="1109"/>
    <w:rPr>
      <w:b/>
      <w:bCs/>
    </w:rPr>
  </w:style>
  <w:style w:type="character" w:styleId="1109" w:customStyle="1">
    <w:name w:val="Тема примечания Знак"/>
    <w:link w:val="1108"/>
    <w:rPr>
      <w:b/>
      <w:bCs/>
    </w:rPr>
  </w:style>
  <w:style w:type="paragraph" w:styleId="1110">
    <w:name w:val="Footer"/>
    <w:basedOn w:val="1071"/>
    <w:link w:val="1111"/>
    <w:uiPriority w:val="99"/>
    <w:pPr>
      <w:spacing w:line="240" w:lineRule="auto"/>
      <w:tabs>
        <w:tab w:val="center" w:pos="4677" w:leader="none"/>
        <w:tab w:val="right" w:pos="9355" w:leader="none"/>
      </w:tabs>
    </w:pPr>
  </w:style>
  <w:style w:type="character" w:styleId="1111" w:customStyle="1">
    <w:name w:val="Нижний колонтитул Знак"/>
    <w:link w:val="1110"/>
    <w:uiPriority w:val="99"/>
    <w:rPr>
      <w:sz w:val="28"/>
      <w:szCs w:val="28"/>
    </w:rPr>
  </w:style>
  <w:style w:type="paragraph" w:styleId="1112">
    <w:name w:val="Revision"/>
    <w:hidden/>
    <w:uiPriority w:val="99"/>
    <w:semiHidden/>
    <w:rPr>
      <w:sz w:val="28"/>
      <w:szCs w:val="28"/>
    </w:rPr>
  </w:style>
  <w:style w:type="character" w:styleId="1113" w:customStyle="1">
    <w:name w:val="Основной текст 3 Знак"/>
    <w:link w:val="1078"/>
    <w:rPr>
      <w:color w:val="0000ff"/>
      <w:sz w:val="24"/>
      <w:szCs w:val="24"/>
      <w:lang w:eastAsia="en-US"/>
    </w:rPr>
  </w:style>
  <w:style w:type="paragraph" w:styleId="1114">
    <w:name w:val="Title"/>
    <w:basedOn w:val="1071"/>
    <w:link w:val="1115"/>
    <w:qFormat/>
    <w:pPr>
      <w:jc w:val="center"/>
      <w:spacing w:line="240" w:lineRule="auto"/>
      <w:shd w:val="clear" w:color="auto" w:fill="ffffff"/>
    </w:pPr>
    <w:rPr>
      <w:b/>
      <w:sz w:val="22"/>
      <w:szCs w:val="22"/>
    </w:rPr>
  </w:style>
  <w:style w:type="character" w:styleId="1115" w:customStyle="1">
    <w:name w:val="Заголовок Знак"/>
    <w:link w:val="1114"/>
    <w:rPr>
      <w:b/>
      <w:sz w:val="22"/>
      <w:szCs w:val="22"/>
      <w:shd w:val="clear" w:color="auto" w:fill="ffffff"/>
    </w:rPr>
  </w:style>
  <w:style w:type="character" w:styleId="1116" w:customStyle="1">
    <w:name w:val="Заголовок 1 Знак"/>
    <w:link w:val="1072"/>
    <w:rPr>
      <w:rFonts w:ascii="Cambria" w:hAnsi="Cambria" w:eastAsia="Times New Roman" w:cs="Times New Roman"/>
      <w:b/>
      <w:bCs/>
      <w:sz w:val="32"/>
      <w:szCs w:val="32"/>
    </w:rPr>
  </w:style>
  <w:style w:type="character" w:styleId="1117" w:customStyle="1">
    <w:name w:val="Заголовок 2 Знак"/>
    <w:link w:val="1073"/>
    <w:semiHidden/>
    <w:rPr>
      <w:rFonts w:ascii="Cambria" w:hAnsi="Cambria" w:eastAsia="Times New Roman" w:cs="Times New Roman"/>
      <w:b/>
      <w:bCs/>
      <w:i/>
      <w:iCs/>
      <w:sz w:val="28"/>
      <w:szCs w:val="28"/>
    </w:rPr>
  </w:style>
  <w:style w:type="paragraph" w:styleId="1118">
    <w:name w:val="Body Text Indent"/>
    <w:basedOn w:val="1071"/>
    <w:link w:val="1119"/>
    <w:pPr>
      <w:ind w:left="283"/>
      <w:spacing w:after="120"/>
    </w:pPr>
  </w:style>
  <w:style w:type="character" w:styleId="1119" w:customStyle="1">
    <w:name w:val="Основной текст с отступом Знак"/>
    <w:link w:val="1118"/>
    <w:rPr>
      <w:sz w:val="28"/>
      <w:szCs w:val="28"/>
    </w:rPr>
  </w:style>
  <w:style w:type="paragraph" w:styleId="1120" w:customStyle="1">
    <w:name w:val="Пункт 3.3.3"/>
    <w:basedOn w:val="1071"/>
    <w:pPr>
      <w:ind w:left="704" w:hanging="504"/>
      <w:jc w:val="left"/>
      <w:keepLines/>
      <w:keepNext/>
      <w:spacing w:before="240" w:after="240" w:line="240" w:lineRule="auto"/>
      <w:widowControl w:val="off"/>
      <w:tabs>
        <w:tab w:val="num" w:pos="920" w:leader="none"/>
      </w:tabs>
      <w:outlineLvl w:val="1"/>
    </w:pPr>
    <w:rPr>
      <w:sz w:val="24"/>
      <w:szCs w:val="20"/>
    </w:rPr>
  </w:style>
  <w:style w:type="paragraph" w:styleId="1121" w:customStyle="1">
    <w:name w:val="Заглавие"/>
    <w:basedOn w:val="1071"/>
    <w:pPr>
      <w:ind w:firstLine="0"/>
      <w:jc w:val="center"/>
      <w:spacing w:after="120" w:line="240" w:lineRule="auto"/>
      <w:widowControl w:val="off"/>
    </w:pPr>
    <w:rPr>
      <w:b/>
      <w:bCs/>
      <w:sz w:val="32"/>
      <w:szCs w:val="20"/>
    </w:rPr>
  </w:style>
  <w:style w:type="paragraph" w:styleId="1122">
    <w:name w:val="Caption"/>
    <w:basedOn w:val="1071"/>
    <w:next w:val="1071"/>
    <w:link w:val="932"/>
    <w:qFormat/>
    <w:pPr>
      <w:ind w:firstLine="0"/>
      <w:spacing w:before="120" w:after="120" w:line="240" w:lineRule="auto"/>
      <w:widowControl w:val="off"/>
    </w:pPr>
    <w:rPr>
      <w:b/>
      <w:bCs/>
      <w:sz w:val="24"/>
      <w:szCs w:val="24"/>
    </w:rPr>
  </w:style>
  <w:style w:type="character" w:styleId="1123" w:customStyle="1">
    <w:name w:val="Font Style16"/>
    <w:rPr>
      <w:rFonts w:ascii="Times New Roman" w:hAnsi="Times New Roman" w:cs="Times New Roman"/>
      <w:sz w:val="24"/>
      <w:szCs w:val="24"/>
    </w:rPr>
  </w:style>
  <w:style w:type="paragraph" w:styleId="1124" w:customStyle="1">
    <w:name w:val="Знак1"/>
    <w:basedOn w:val="1071"/>
    <w:pPr>
      <w:ind w:firstLine="0"/>
      <w:jc w:val="left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1125" w:customStyle="1">
    <w:name w:val="Контракт-раздел"/>
    <w:basedOn w:val="1071"/>
    <w:pPr>
      <w:numPr>
        <w:ilvl w:val="0"/>
        <w:numId w:val="17"/>
      </w:numPr>
      <w:jc w:val="center"/>
      <w:keepLines/>
      <w:keepNext/>
      <w:spacing w:before="360" w:after="120" w:line="240" w:lineRule="auto"/>
      <w:tabs>
        <w:tab w:val="num" w:pos="0" w:leader="none"/>
        <w:tab w:val="left" w:pos="567" w:leader="none"/>
        <w:tab w:val="clear" w:pos="3240" w:leader="none"/>
      </w:tabs>
      <w:outlineLvl w:val="1"/>
    </w:pPr>
    <w:rPr>
      <w:b/>
      <w:bCs/>
      <w:caps/>
    </w:rPr>
  </w:style>
  <w:style w:type="paragraph" w:styleId="1126" w:customStyle="1">
    <w:name w:val="Контракт-пункт"/>
    <w:basedOn w:val="1071"/>
    <w:pPr>
      <w:numPr>
        <w:ilvl w:val="1"/>
        <w:numId w:val="17"/>
      </w:numPr>
    </w:pPr>
  </w:style>
  <w:style w:type="paragraph" w:styleId="1127" w:customStyle="1">
    <w:name w:val="Контракт-подпункт"/>
    <w:basedOn w:val="1071"/>
    <w:pPr>
      <w:numPr>
        <w:ilvl w:val="2"/>
        <w:numId w:val="17"/>
      </w:numPr>
    </w:pPr>
  </w:style>
  <w:style w:type="paragraph" w:styleId="1128" w:customStyle="1">
    <w:name w:val="Контракт-подподпункт"/>
    <w:basedOn w:val="1071"/>
    <w:pPr>
      <w:numPr>
        <w:ilvl w:val="3"/>
        <w:numId w:val="17"/>
      </w:numPr>
    </w:pPr>
  </w:style>
  <w:style w:type="character" w:styleId="1129" w:customStyle="1">
    <w:name w:val="Текст сноски Знак"/>
    <w:link w:val="1084"/>
    <w:uiPriority w:val="99"/>
  </w:style>
  <w:style w:type="character" w:styleId="1130">
    <w:name w:val="Hyperlink"/>
    <w:uiPriority w:val="99"/>
    <w:unhideWhenUsed/>
    <w:rPr>
      <w:color w:val="0000ff"/>
      <w:u w:val="single"/>
    </w:rPr>
  </w:style>
  <w:style w:type="paragraph" w:styleId="1131">
    <w:name w:val="endnote text"/>
    <w:basedOn w:val="1071"/>
    <w:link w:val="1132"/>
    <w:uiPriority w:val="99"/>
    <w:semiHidden/>
    <w:unhideWhenUsed/>
    <w:rPr>
      <w:sz w:val="20"/>
      <w:szCs w:val="20"/>
    </w:rPr>
  </w:style>
  <w:style w:type="character" w:styleId="1132" w:customStyle="1">
    <w:name w:val="Текст концевой сноски Знак"/>
    <w:link w:val="1131"/>
    <w:uiPriority w:val="99"/>
    <w:semiHidden/>
  </w:style>
  <w:style w:type="character" w:styleId="1133">
    <w:name w:val="endnote reference"/>
    <w:uiPriority w:val="99"/>
    <w:semiHidden/>
    <w:unhideWhenUsed/>
    <w:rPr>
      <w:vertAlign w:val="superscript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footer" Target="footer1.xml" /><Relationship Id="rId11" Type="http://schemas.openxmlformats.org/officeDocument/2006/relationships/customXml" Target="../customXml/item1.xml" /><Relationship Id="rId12" Type="http://schemas.openxmlformats.org/officeDocument/2006/relationships/customXml" Target="../customXml/item2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D04000-DF2E-4581-BDAC-6C5D8997CF3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8BF80E7-DA8D-4F67-A789-D9FFFCD76B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Р7-Офис/2025.2.2.832</Application>
  <Company>УК ГидроОГК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____</dc:title>
  <dc:subject/>
  <dc:creator>UK VoHEC</dc:creator>
  <cp:keywords/>
  <dc:description/>
  <cp:lastModifiedBy>tayurskaya_en</cp:lastModifiedBy>
  <cp:revision>29</cp:revision>
  <dcterms:created xsi:type="dcterms:W3CDTF">2019-11-28T00:24:00Z</dcterms:created>
  <dcterms:modified xsi:type="dcterms:W3CDTF">2025-12-22T01:52:10Z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DOID">
    <vt:i4>0</vt:i4>
  </property>
</Properties>
</file>